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80b" w14:textId="3091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Алға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253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2023-2025 жылдарға арналған Алға қаласының бюджеті 1, 2 қосымшаларға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656 021,5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13 060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549 900,5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667 964,6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- 11 943,1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11 943,1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13.12.2023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135 026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бойнша сыйлықақы беру үшін жылына екі лауазымдық айлықақы төлеуге – 5 665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45 172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мекендердегі көшелерді жарықтандыру – 15 128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 күрделі және орташа жөндеу – 240 379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