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e817" w14:textId="e1be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2021 жылғы 15 желтоқсандағы № 109 "2022-2024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2022 жылғы 16 қарашадағы № 218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"2022-2024 жылдарға арналған Алға аудандық бюджетін бекіту туралы" 2021 жылғы 15 желтоқсандағы № 109 (нормативтік құқықтық актілерді мемлекеттік тіркеу тізілімінде № 25944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 көлемдерде бекітілсін:</w:t>
      </w:r>
    </w:p>
    <w:p>
      <w:pPr>
        <w:spacing w:after="0"/>
        <w:ind w:left="0"/>
        <w:jc w:val="both"/>
      </w:pPr>
      <w:r>
        <w:rPr>
          <w:rFonts w:ascii="Times New Roman"/>
          <w:b w:val="false"/>
          <w:i w:val="false"/>
          <w:color w:val="000000"/>
          <w:sz w:val="28"/>
        </w:rPr>
        <w:t>
      1) кірістер – 11 384 666,3 мың теңге:</w:t>
      </w:r>
    </w:p>
    <w:p>
      <w:pPr>
        <w:spacing w:after="0"/>
        <w:ind w:left="0"/>
        <w:jc w:val="both"/>
      </w:pPr>
      <w:r>
        <w:rPr>
          <w:rFonts w:ascii="Times New Roman"/>
          <w:b w:val="false"/>
          <w:i w:val="false"/>
          <w:color w:val="000000"/>
          <w:sz w:val="28"/>
        </w:rPr>
        <w:t>
      салықтық түсімдер – 1 904 080 мың теңге;</w:t>
      </w:r>
    </w:p>
    <w:p>
      <w:pPr>
        <w:spacing w:after="0"/>
        <w:ind w:left="0"/>
        <w:jc w:val="both"/>
      </w:pPr>
      <w:r>
        <w:rPr>
          <w:rFonts w:ascii="Times New Roman"/>
          <w:b w:val="false"/>
          <w:i w:val="false"/>
          <w:color w:val="000000"/>
          <w:sz w:val="28"/>
        </w:rPr>
        <w:t>
      салықтық емес түсімдер – 114 276 мың теңге;</w:t>
      </w:r>
    </w:p>
    <w:p>
      <w:pPr>
        <w:spacing w:after="0"/>
        <w:ind w:left="0"/>
        <w:jc w:val="both"/>
      </w:pPr>
      <w:r>
        <w:rPr>
          <w:rFonts w:ascii="Times New Roman"/>
          <w:b w:val="false"/>
          <w:i w:val="false"/>
          <w:color w:val="000000"/>
          <w:sz w:val="28"/>
        </w:rPr>
        <w:t>
      негізгі капиталды сатудан түсетін түсімдер - 15 662 мың теңге;</w:t>
      </w:r>
    </w:p>
    <w:p>
      <w:pPr>
        <w:spacing w:after="0"/>
        <w:ind w:left="0"/>
        <w:jc w:val="both"/>
      </w:pPr>
      <w:r>
        <w:rPr>
          <w:rFonts w:ascii="Times New Roman"/>
          <w:b w:val="false"/>
          <w:i w:val="false"/>
          <w:color w:val="000000"/>
          <w:sz w:val="28"/>
        </w:rPr>
        <w:t>
      трансферттер түсімі - 9 350 648,3 мың теңге;</w:t>
      </w:r>
    </w:p>
    <w:p>
      <w:pPr>
        <w:spacing w:after="0"/>
        <w:ind w:left="0"/>
        <w:jc w:val="both"/>
      </w:pPr>
      <w:r>
        <w:rPr>
          <w:rFonts w:ascii="Times New Roman"/>
          <w:b w:val="false"/>
          <w:i w:val="false"/>
          <w:color w:val="000000"/>
          <w:sz w:val="28"/>
        </w:rPr>
        <w:t>
      2) шығындар – 11 940 029,4 мың теңге;</w:t>
      </w:r>
    </w:p>
    <w:p>
      <w:pPr>
        <w:spacing w:after="0"/>
        <w:ind w:left="0"/>
        <w:jc w:val="both"/>
      </w:pPr>
      <w:r>
        <w:rPr>
          <w:rFonts w:ascii="Times New Roman"/>
          <w:b w:val="false"/>
          <w:i w:val="false"/>
          <w:color w:val="000000"/>
          <w:sz w:val="28"/>
        </w:rPr>
        <w:t>
      3) таза бюджеттік кредиттеу – 23 777,5 мың теңге:</w:t>
      </w:r>
    </w:p>
    <w:p>
      <w:pPr>
        <w:spacing w:after="0"/>
        <w:ind w:left="0"/>
        <w:jc w:val="both"/>
      </w:pPr>
      <w:r>
        <w:rPr>
          <w:rFonts w:ascii="Times New Roman"/>
          <w:b w:val="false"/>
          <w:i w:val="false"/>
          <w:color w:val="000000"/>
          <w:sz w:val="28"/>
        </w:rPr>
        <w:t>
      бюджеттік кредиттер - 135 045,5 мың теңге;</w:t>
      </w:r>
    </w:p>
    <w:p>
      <w:pPr>
        <w:spacing w:after="0"/>
        <w:ind w:left="0"/>
        <w:jc w:val="both"/>
      </w:pPr>
      <w:r>
        <w:rPr>
          <w:rFonts w:ascii="Times New Roman"/>
          <w:b w:val="false"/>
          <w:i w:val="false"/>
          <w:color w:val="000000"/>
          <w:sz w:val="28"/>
        </w:rPr>
        <w:t>
      бюджеттік кредиттерді өтеу - 111 268 мың теңге;</w:t>
      </w:r>
    </w:p>
    <w:p>
      <w:pPr>
        <w:spacing w:after="0"/>
        <w:ind w:left="0"/>
        <w:jc w:val="both"/>
      </w:pPr>
      <w:r>
        <w:rPr>
          <w:rFonts w:ascii="Times New Roman"/>
          <w:b w:val="false"/>
          <w:i w:val="false"/>
          <w:color w:val="000000"/>
          <w:sz w:val="28"/>
        </w:rPr>
        <w:t>
      4) қаржы активтерімен операциялар бойынша сальдо – 68 184 теңге:</w:t>
      </w:r>
    </w:p>
    <w:p>
      <w:pPr>
        <w:spacing w:after="0"/>
        <w:ind w:left="0"/>
        <w:jc w:val="both"/>
      </w:pPr>
      <w:r>
        <w:rPr>
          <w:rFonts w:ascii="Times New Roman"/>
          <w:b w:val="false"/>
          <w:i w:val="false"/>
          <w:color w:val="000000"/>
          <w:sz w:val="28"/>
        </w:rPr>
        <w:t>
      қаржы активтерін сатып алу - 68 184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- 647 324,6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w:t>
      </w:r>
    </w:p>
    <w:p>
      <w:pPr>
        <w:spacing w:after="0"/>
        <w:ind w:left="0"/>
        <w:jc w:val="both"/>
      </w:pPr>
      <w:r>
        <w:rPr>
          <w:rFonts w:ascii="Times New Roman"/>
          <w:b w:val="false"/>
          <w:i w:val="false"/>
          <w:color w:val="000000"/>
          <w:sz w:val="28"/>
        </w:rPr>
        <w:t>
      647 324,6 мың теңге:</w:t>
      </w:r>
    </w:p>
    <w:p>
      <w:pPr>
        <w:spacing w:after="0"/>
        <w:ind w:left="0"/>
        <w:jc w:val="both"/>
      </w:pPr>
      <w:r>
        <w:rPr>
          <w:rFonts w:ascii="Times New Roman"/>
          <w:b w:val="false"/>
          <w:i w:val="false"/>
          <w:color w:val="000000"/>
          <w:sz w:val="28"/>
        </w:rPr>
        <w:t>
      қарыздар түсімі –135 045,5 мың теңге;</w:t>
      </w:r>
    </w:p>
    <w:p>
      <w:pPr>
        <w:spacing w:after="0"/>
        <w:ind w:left="0"/>
        <w:jc w:val="both"/>
      </w:pPr>
      <w:r>
        <w:rPr>
          <w:rFonts w:ascii="Times New Roman"/>
          <w:b w:val="false"/>
          <w:i w:val="false"/>
          <w:color w:val="000000"/>
          <w:sz w:val="28"/>
        </w:rPr>
        <w:t>
      қарыздарды өтеу – 111 268 мың теңге;</w:t>
      </w:r>
    </w:p>
    <w:p>
      <w:pPr>
        <w:spacing w:after="0"/>
        <w:ind w:left="0"/>
        <w:jc w:val="both"/>
      </w:pPr>
      <w:r>
        <w:rPr>
          <w:rFonts w:ascii="Times New Roman"/>
          <w:b w:val="false"/>
          <w:i w:val="false"/>
          <w:color w:val="000000"/>
          <w:sz w:val="28"/>
        </w:rPr>
        <w:t>
      бюджет қаражатының пайдаланылатын қалдықтары – 623 547,1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2022 жылғы 16 қарашадағы </w:t>
            </w:r>
            <w:r>
              <w:br/>
            </w:r>
            <w:r>
              <w:rPr>
                <w:rFonts w:ascii="Times New Roman"/>
                <w:b w:val="false"/>
                <w:i w:val="false"/>
                <w:color w:val="000000"/>
                <w:sz w:val="20"/>
              </w:rPr>
              <w:t>№ 218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15 желтоқсандағы № 109 шешіміне 1 қосымша</w:t>
            </w:r>
          </w:p>
        </w:tc>
      </w:tr>
    </w:tbl>
    <w:p>
      <w:pPr>
        <w:spacing w:after="0"/>
        <w:ind w:left="0"/>
        <w:jc w:val="left"/>
      </w:pPr>
      <w:r>
        <w:rPr>
          <w:rFonts w:ascii="Times New Roman"/>
          <w:b/>
          <w:i w:val="false"/>
          <w:color w:val="000000"/>
        </w:rPr>
        <w:t xml:space="preserve"> 2022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9 350 625,3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адамдарға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мұқтаж адамдарға жеке көмекшінің және есту бойынша мүгедектігі бар мұқтаж адамдарға қолмен көрсететін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