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c899" w14:textId="eadc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Қызылжұлдыз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11 қаңтардағы № 152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Қызылжұлдыз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Әйтеке би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Қызылжұлдыз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