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cc36" w14:textId="d22c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24 қаңтардағы № 18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"36) Қазақстан Республикасы Ішкі істер министрлігінің Қылмыстық-атқару жүйесі комитетінің Шымкент қаласы және Түркістан облысы бойынша Қылмыстық-атқару жүйесі департаменті туралы ереже осы бұйрыққа 36-қосымшаға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алып тасталсын;</w:t>
      </w:r>
    </w:p>
    <w:bookmarkStart w:name="z7"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12" w:id="5"/>
    <w:p>
      <w:pPr>
        <w:spacing w:after="0"/>
        <w:ind w:left="0"/>
        <w:jc w:val="both"/>
      </w:pPr>
      <w:r>
        <w:rPr>
          <w:rFonts w:ascii="Times New Roman"/>
          <w:b w:val="false"/>
          <w:i w:val="false"/>
          <w:color w:val="000000"/>
          <w:sz w:val="28"/>
        </w:rPr>
        <w:t>
      мынадай мазмұндағы 24) тармақшамен толықтырылсын:</w:t>
      </w:r>
    </w:p>
    <w:bookmarkEnd w:id="5"/>
    <w:bookmarkStart w:name="z13" w:id="6"/>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bookmarkEnd w:id="6"/>
    <w:bookmarkStart w:name="z14" w:id="7"/>
    <w:p>
      <w:pPr>
        <w:spacing w:after="0"/>
        <w:ind w:left="0"/>
        <w:jc w:val="both"/>
      </w:pPr>
      <w:r>
        <w:rPr>
          <w:rFonts w:ascii="Times New Roman"/>
          <w:b w:val="false"/>
          <w:i w:val="false"/>
          <w:color w:val="000000"/>
          <w:sz w:val="28"/>
        </w:rPr>
        <w:t xml:space="preserve">
      Комитеттің қарамағындағы аумақтық бөліністердің </w:t>
      </w:r>
      <w:r>
        <w:rPr>
          <w:rFonts w:ascii="Times New Roman"/>
          <w:b w:val="false"/>
          <w:i w:val="false"/>
          <w:color w:val="000000"/>
          <w:sz w:val="28"/>
        </w:rPr>
        <w:t>тізбесінде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9" w:id="9"/>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(Ж. Б. Ешмағамбетов) Қазақстан Республикасының заңнамасында белгіленген тәртіппен:</w:t>
      </w:r>
    </w:p>
    <w:bookmarkEnd w:id="9"/>
    <w:bookmarkStart w:name="z20" w:id="10"/>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21"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11"/>
    <w:bookmarkStart w:name="z22" w:id="12"/>
    <w:p>
      <w:pPr>
        <w:spacing w:after="0"/>
        <w:ind w:left="0"/>
        <w:jc w:val="both"/>
      </w:pPr>
      <w:r>
        <w:rPr>
          <w:rFonts w:ascii="Times New Roman"/>
          <w:b w:val="false"/>
          <w:i w:val="false"/>
          <w:color w:val="000000"/>
          <w:sz w:val="28"/>
        </w:rPr>
        <w:t>
      3) осы бұйрыққа қол қойылған күннен кейін жиырма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3"/>
    <w:bookmarkStart w:name="z24" w:id="1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26" w:id="1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ереже</w:t>
      </w:r>
    </w:p>
    <w:bookmarkEnd w:id="15"/>
    <w:bookmarkStart w:name="z27" w:id="16"/>
    <w:p>
      <w:pPr>
        <w:spacing w:after="0"/>
        <w:ind w:left="0"/>
        <w:jc w:val="left"/>
      </w:pPr>
      <w:r>
        <w:rPr>
          <w:rFonts w:ascii="Times New Roman"/>
          <w:b/>
          <w:i w:val="false"/>
          <w:color w:val="000000"/>
        </w:rPr>
        <w:t xml:space="preserve"> 1. Жалпы ережелер</w:t>
      </w:r>
    </w:p>
    <w:bookmarkEnd w:id="16"/>
    <w:bookmarkStart w:name="z28" w:id="17"/>
    <w:p>
      <w:pPr>
        <w:spacing w:after="0"/>
        <w:ind w:left="0"/>
        <w:jc w:val="both"/>
      </w:pPr>
      <w:r>
        <w:rPr>
          <w:rFonts w:ascii="Times New Roman"/>
          <w:b w:val="false"/>
          <w:i w:val="false"/>
          <w:color w:val="000000"/>
          <w:sz w:val="28"/>
        </w:rPr>
        <w:t>
      1. Шымкент қаласы және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аумақтық бөлінісі болып табылады.</w:t>
      </w:r>
    </w:p>
    <w:bookmarkEnd w:id="17"/>
    <w:bookmarkStart w:name="z29" w:id="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8"/>
    <w:bookmarkStart w:name="z30" w:id="1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9"/>
    <w:bookmarkStart w:name="z31" w:id="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
    <w:bookmarkStart w:name="z32" w:id="2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21"/>
    <w:bookmarkStart w:name="z33" w:id="2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Қазақстан Республикасының заңнамасында көзделген басқа актілермен ресімделетін шешімдер қабылдайды.</w:t>
      </w:r>
    </w:p>
    <w:bookmarkEnd w:id="22"/>
    <w:bookmarkStart w:name="z34" w:id="2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3"/>
    <w:bookmarkStart w:name="z35" w:id="24"/>
    <w:p>
      <w:pPr>
        <w:spacing w:after="0"/>
        <w:ind w:left="0"/>
        <w:jc w:val="both"/>
      </w:pPr>
      <w:r>
        <w:rPr>
          <w:rFonts w:ascii="Times New Roman"/>
          <w:b w:val="false"/>
          <w:i w:val="false"/>
          <w:color w:val="000000"/>
          <w:sz w:val="28"/>
        </w:rPr>
        <w:t>
      8. Департаменттің заңды мекенжайы: индекс: 160000, Қазақстан Республикасы, Шымкент қаласы, Майлы-Қожа көшесі, № 5 ғимарат.</w:t>
      </w:r>
    </w:p>
    <w:bookmarkEnd w:id="24"/>
    <w:bookmarkStart w:name="z36" w:id="2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республикалық мемлекеттік мекемесі.</w:t>
      </w:r>
    </w:p>
    <w:bookmarkEnd w:id="25"/>
    <w:bookmarkStart w:name="z37" w:id="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
    <w:bookmarkStart w:name="z38" w:id="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
    <w:bookmarkStart w:name="z39" w:id="2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28"/>
    <w:bookmarkStart w:name="z40" w:id="2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9"/>
    <w:bookmarkStart w:name="z41" w:id="30"/>
    <w:p>
      <w:pPr>
        <w:spacing w:after="0"/>
        <w:ind w:left="0"/>
        <w:jc w:val="left"/>
      </w:pPr>
      <w:r>
        <w:rPr>
          <w:rFonts w:ascii="Times New Roman"/>
          <w:b/>
          <w:i w:val="false"/>
          <w:color w:val="000000"/>
        </w:rPr>
        <w:t xml:space="preserve"> 2. Департаменттің негізгі міндеттері мен функциялары</w:t>
      </w:r>
    </w:p>
    <w:bookmarkEnd w:id="30"/>
    <w:bookmarkStart w:name="z42" w:id="31"/>
    <w:p>
      <w:pPr>
        <w:spacing w:after="0"/>
        <w:ind w:left="0"/>
        <w:jc w:val="both"/>
      </w:pPr>
      <w:r>
        <w:rPr>
          <w:rFonts w:ascii="Times New Roman"/>
          <w:b w:val="false"/>
          <w:i w:val="false"/>
          <w:color w:val="000000"/>
          <w:sz w:val="28"/>
        </w:rPr>
        <w:t>
      13. Міндеттері:</w:t>
      </w:r>
    </w:p>
    <w:bookmarkEnd w:id="31"/>
    <w:bookmarkStart w:name="z43" w:id="32"/>
    <w:p>
      <w:pPr>
        <w:spacing w:after="0"/>
        <w:ind w:left="0"/>
        <w:jc w:val="both"/>
      </w:pPr>
      <w:r>
        <w:rPr>
          <w:rFonts w:ascii="Times New Roman"/>
          <w:b w:val="false"/>
          <w:i w:val="false"/>
          <w:color w:val="000000"/>
          <w:sz w:val="28"/>
        </w:rPr>
        <w:t>
      1) қылмыстық жазаларды орындауды және сотталғандарды, тергеу қамауындағыларды, күдіктілерді және айыпталушыларды ұстауды қамтамасыз ететін мекемелерге басшылық етуді жүзеге асыру;</w:t>
      </w:r>
    </w:p>
    <w:bookmarkEnd w:id="32"/>
    <w:bookmarkStart w:name="z44" w:id="3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3"/>
    <w:bookmarkStart w:name="z45" w:id="34"/>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қамауда ұстаудың белгіленген тәртібін бұзушылықты анықтауды, жолын кесуді, алдын алуды және ашуды ұйымдастыру;</w:t>
      </w:r>
    </w:p>
    <w:bookmarkEnd w:id="34"/>
    <w:bookmarkStart w:name="z46" w:id="35"/>
    <w:p>
      <w:pPr>
        <w:spacing w:after="0"/>
        <w:ind w:left="0"/>
        <w:jc w:val="both"/>
      </w:pPr>
      <w:r>
        <w:rPr>
          <w:rFonts w:ascii="Times New Roman"/>
          <w:b w:val="false"/>
          <w:i w:val="false"/>
          <w:color w:val="000000"/>
          <w:sz w:val="28"/>
        </w:rPr>
        <w:t>
      4) ҚАЖ мекемелерінде ұсталатын сотталғандарға, күдіктілерге және айыпталушыларға медициналық көмек ұйымдастыру;</w:t>
      </w:r>
    </w:p>
    <w:bookmarkEnd w:id="35"/>
    <w:bookmarkStart w:name="z47" w:id="36"/>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асыруды ұйымдастыру;</w:t>
      </w:r>
    </w:p>
    <w:bookmarkEnd w:id="36"/>
    <w:bookmarkStart w:name="z48" w:id="37"/>
    <w:p>
      <w:pPr>
        <w:spacing w:after="0"/>
        <w:ind w:left="0"/>
        <w:jc w:val="both"/>
      </w:pPr>
      <w:r>
        <w:rPr>
          <w:rFonts w:ascii="Times New Roman"/>
          <w:b w:val="false"/>
          <w:i w:val="false"/>
          <w:color w:val="000000"/>
          <w:sz w:val="28"/>
        </w:rPr>
        <w:t>
      6) пробация қызметінің жұмысын жүзеге асыру;</w:t>
      </w:r>
    </w:p>
    <w:bookmarkEnd w:id="37"/>
    <w:bookmarkStart w:name="z49" w:id="38"/>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8"/>
    <w:bookmarkStart w:name="z50" w:id="39"/>
    <w:p>
      <w:pPr>
        <w:spacing w:after="0"/>
        <w:ind w:left="0"/>
        <w:jc w:val="both"/>
      </w:pPr>
      <w:r>
        <w:rPr>
          <w:rFonts w:ascii="Times New Roman"/>
          <w:b w:val="false"/>
          <w:i w:val="false"/>
          <w:color w:val="000000"/>
          <w:sz w:val="28"/>
        </w:rPr>
        <w:t>
      14. Функциялары:</w:t>
      </w:r>
    </w:p>
    <w:bookmarkEnd w:id="39"/>
    <w:bookmarkStart w:name="z51" w:id="40"/>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0"/>
    <w:bookmarkStart w:name="z52" w:id="41"/>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p>
    <w:bookmarkEnd w:id="41"/>
    <w:bookmarkStart w:name="z53" w:id="42"/>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42"/>
    <w:bookmarkStart w:name="z54" w:id="43"/>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bookmarkEnd w:id="43"/>
    <w:bookmarkStart w:name="z55" w:id="44"/>
    <w:p>
      <w:pPr>
        <w:spacing w:after="0"/>
        <w:ind w:left="0"/>
        <w:jc w:val="both"/>
      </w:pPr>
      <w:r>
        <w:rPr>
          <w:rFonts w:ascii="Times New Roman"/>
          <w:b w:val="false"/>
          <w:i w:val="false"/>
          <w:color w:val="000000"/>
          <w:sz w:val="28"/>
        </w:rPr>
        <w:t>
      5) соттардың үкімдеріне, қаулыларына және ұйғарымдарына сәйкес қылмыстық-атқару жүйесі мекемелерінде сотталғандарды орналастыруды ұйымдастырады;</w:t>
      </w:r>
    </w:p>
    <w:bookmarkEnd w:id="44"/>
    <w:bookmarkStart w:name="z56" w:id="45"/>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5"/>
    <w:bookmarkStart w:name="z57" w:id="46"/>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6"/>
    <w:bookmarkStart w:name="z58" w:id="47"/>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 жасасуын жүзеге асырады, қылмыстық-атқару қызметі саласында уәкілетті органмен анықталатын тәртіпте жүзеге асырады;</w:t>
      </w:r>
    </w:p>
    <w:bookmarkEnd w:id="47"/>
    <w:bookmarkStart w:name="z59" w:id="48"/>
    <w:p>
      <w:pPr>
        <w:spacing w:after="0"/>
        <w:ind w:left="0"/>
        <w:jc w:val="both"/>
      </w:pPr>
      <w:r>
        <w:rPr>
          <w:rFonts w:ascii="Times New Roman"/>
          <w:b w:val="false"/>
          <w:i w:val="false"/>
          <w:color w:val="000000"/>
          <w:sz w:val="28"/>
        </w:rPr>
        <w:t>
      9) сотпен шартты түрде сотталғандарға жүктелген міндеттердің орындалуына және сынақ мерзімі кезінде әлеуметтік-құқықтық көмек көрсетумен олардың тәртібіне пробациялық бақылауды жүзеге асырады;</w:t>
      </w:r>
    </w:p>
    <w:bookmarkEnd w:id="48"/>
    <w:bookmarkStart w:name="z60" w:id="49"/>
    <w:p>
      <w:pPr>
        <w:spacing w:after="0"/>
        <w:ind w:left="0"/>
        <w:jc w:val="both"/>
      </w:pPr>
      <w:r>
        <w:rPr>
          <w:rFonts w:ascii="Times New Roman"/>
          <w:b w:val="false"/>
          <w:i w:val="false"/>
          <w:color w:val="000000"/>
          <w:sz w:val="28"/>
        </w:rPr>
        <w:t>
      10) соттың құрмет, әскери, арнайы және өзге де атақтарды, сыныптық шен, дипломатиялық дәреже және сыныптық біліктіліктерінен айыру бөлігінде үкімін орындайды;</w:t>
      </w:r>
    </w:p>
    <w:bookmarkEnd w:id="49"/>
    <w:bookmarkStart w:name="z61" w:id="50"/>
    <w:p>
      <w:pPr>
        <w:spacing w:after="0"/>
        <w:ind w:left="0"/>
        <w:jc w:val="both"/>
      </w:pPr>
      <w:r>
        <w:rPr>
          <w:rFonts w:ascii="Times New Roman"/>
          <w:b w:val="false"/>
          <w:i w:val="false"/>
          <w:color w:val="000000"/>
          <w:sz w:val="28"/>
        </w:rPr>
        <w:t>
      11) жедел-іздестіру қызметін жүзеге асырады;</w:t>
      </w:r>
    </w:p>
    <w:bookmarkEnd w:id="50"/>
    <w:bookmarkStart w:name="z62" w:id="51"/>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51"/>
    <w:bookmarkStart w:name="z63" w:id="52"/>
    <w:p>
      <w:pPr>
        <w:spacing w:after="0"/>
        <w:ind w:left="0"/>
        <w:jc w:val="both"/>
      </w:pPr>
      <w:r>
        <w:rPr>
          <w:rFonts w:ascii="Times New Roman"/>
          <w:b w:val="false"/>
          <w:i w:val="false"/>
          <w:color w:val="000000"/>
          <w:sz w:val="28"/>
        </w:rPr>
        <w:t>
      13) кадрлардың даярлығы мен оқуын ұйымдастырады, кадрлар қажеттілігін анықтайды;</w:t>
      </w:r>
    </w:p>
    <w:bookmarkEnd w:id="52"/>
    <w:bookmarkStart w:name="z64" w:id="53"/>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End w:id="53"/>
    <w:bookmarkStart w:name="z65" w:id="54"/>
    <w:p>
      <w:pPr>
        <w:spacing w:after="0"/>
        <w:ind w:left="0"/>
        <w:jc w:val="both"/>
      </w:pPr>
      <w:r>
        <w:rPr>
          <w:rFonts w:ascii="Times New Roman"/>
          <w:b w:val="false"/>
          <w:i w:val="false"/>
          <w:color w:val="000000"/>
          <w:sz w:val="28"/>
        </w:rPr>
        <w:t>
      15. Құқықтары мен міндеттері:</w:t>
      </w:r>
    </w:p>
    <w:bookmarkEnd w:id="54"/>
    <w:bookmarkStart w:name="z66" w:id="55"/>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ақпараттарды сұратады және алады;</w:t>
      </w:r>
    </w:p>
    <w:bookmarkEnd w:id="55"/>
    <w:bookmarkStart w:name="z67" w:id="56"/>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қабылдайды;</w:t>
      </w:r>
    </w:p>
    <w:bookmarkEnd w:id="56"/>
    <w:bookmarkStart w:name="z68" w:id="57"/>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етеді;</w:t>
      </w:r>
    </w:p>
    <w:bookmarkEnd w:id="57"/>
    <w:bookmarkStart w:name="z69" w:id="58"/>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етеді;</w:t>
      </w:r>
    </w:p>
    <w:bookmarkEnd w:id="58"/>
    <w:bookmarkStart w:name="z70" w:id="59"/>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асырады.</w:t>
      </w:r>
    </w:p>
    <w:bookmarkEnd w:id="59"/>
    <w:bookmarkStart w:name="z71" w:id="60"/>
    <w:p>
      <w:pPr>
        <w:spacing w:after="0"/>
        <w:ind w:left="0"/>
        <w:jc w:val="left"/>
      </w:pPr>
      <w:r>
        <w:rPr>
          <w:rFonts w:ascii="Times New Roman"/>
          <w:b/>
          <w:i w:val="false"/>
          <w:color w:val="000000"/>
        </w:rPr>
        <w:t xml:space="preserve"> 3. Департаменттің қызметін ұйымдастыру</w:t>
      </w:r>
    </w:p>
    <w:bookmarkEnd w:id="60"/>
    <w:bookmarkStart w:name="z72" w:id="61"/>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61"/>
    <w:bookmarkStart w:name="z73" w:id="6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62"/>
    <w:bookmarkStart w:name="z74" w:id="63"/>
    <w:p>
      <w:pPr>
        <w:spacing w:after="0"/>
        <w:ind w:left="0"/>
        <w:jc w:val="both"/>
      </w:pPr>
      <w:r>
        <w:rPr>
          <w:rFonts w:ascii="Times New Roman"/>
          <w:b w:val="false"/>
          <w:i w:val="false"/>
          <w:color w:val="000000"/>
          <w:sz w:val="28"/>
        </w:rPr>
        <w:t>
      18. Департамент бастығының Қазақстан Республикасы заңнамасына сәйкес лауазымға тағайындалатын және лауазымнан босатылатын орынбасарлары болады.</w:t>
      </w:r>
    </w:p>
    <w:bookmarkEnd w:id="63"/>
    <w:bookmarkStart w:name="z75" w:id="64"/>
    <w:p>
      <w:pPr>
        <w:spacing w:after="0"/>
        <w:ind w:left="0"/>
        <w:jc w:val="both"/>
      </w:pPr>
      <w:r>
        <w:rPr>
          <w:rFonts w:ascii="Times New Roman"/>
          <w:b w:val="false"/>
          <w:i w:val="false"/>
          <w:color w:val="000000"/>
          <w:sz w:val="28"/>
        </w:rPr>
        <w:t>
      19. Департамент бастығының өкілеттігі:</w:t>
      </w:r>
    </w:p>
    <w:bookmarkEnd w:id="64"/>
    <w:bookmarkStart w:name="z76" w:id="65"/>
    <w:p>
      <w:pPr>
        <w:spacing w:after="0"/>
        <w:ind w:left="0"/>
        <w:jc w:val="both"/>
      </w:pPr>
      <w:r>
        <w:rPr>
          <w:rFonts w:ascii="Times New Roman"/>
          <w:b w:val="false"/>
          <w:i w:val="false"/>
          <w:color w:val="000000"/>
          <w:sz w:val="28"/>
        </w:rPr>
        <w:t>
      1) өзiнiң орынбасарларының және Департамент құрылымдық бөліністері басшыларының мiндеттерi мен өкілеттіктерін белгiлейдi;</w:t>
      </w:r>
    </w:p>
    <w:bookmarkEnd w:id="65"/>
    <w:bookmarkStart w:name="z77" w:id="66"/>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66"/>
    <w:bookmarkStart w:name="z78" w:id="67"/>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67"/>
    <w:bookmarkStart w:name="z79" w:id="68"/>
    <w:p>
      <w:pPr>
        <w:spacing w:after="0"/>
        <w:ind w:left="0"/>
        <w:jc w:val="both"/>
      </w:pPr>
      <w:r>
        <w:rPr>
          <w:rFonts w:ascii="Times New Roman"/>
          <w:b w:val="false"/>
          <w:i w:val="false"/>
          <w:color w:val="000000"/>
          <w:sz w:val="28"/>
        </w:rPr>
        <w:t>
      4) Департамент және оған ведомстволық бағынысты мекемелер жеке құрамының сыбайлас жемқорлыққа қарсы заңнаманы сақтауын қамтамасыз етеді;</w:t>
      </w:r>
    </w:p>
    <w:bookmarkEnd w:id="68"/>
    <w:bookmarkStart w:name="z80" w:id="69"/>
    <w:p>
      <w:pPr>
        <w:spacing w:after="0"/>
        <w:ind w:left="0"/>
        <w:jc w:val="both"/>
      </w:pPr>
      <w:r>
        <w:rPr>
          <w:rFonts w:ascii="Times New Roman"/>
          <w:b w:val="false"/>
          <w:i w:val="false"/>
          <w:color w:val="000000"/>
          <w:sz w:val="28"/>
        </w:rPr>
        <w:t>
      5) Департамент өкілеттігі шегінде құпиялылық режимін қамтамасыз ету, жедел, режимдік, тәрбиелеу және өзге де қызметтер жөніндегі жұмысты ұйымдастырады және бақылайды;</w:t>
      </w:r>
    </w:p>
    <w:bookmarkEnd w:id="69"/>
    <w:bookmarkStart w:name="z81" w:id="70"/>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іс-қимылын ұйымдастырады;</w:t>
      </w:r>
    </w:p>
    <w:bookmarkEnd w:id="70"/>
    <w:bookmarkStart w:name="z82" w:id="71"/>
    <w:p>
      <w:pPr>
        <w:spacing w:after="0"/>
        <w:ind w:left="0"/>
        <w:jc w:val="both"/>
      </w:pPr>
      <w:r>
        <w:rPr>
          <w:rFonts w:ascii="Times New Roman"/>
          <w:b w:val="false"/>
          <w:i w:val="false"/>
          <w:color w:val="000000"/>
          <w:sz w:val="28"/>
        </w:rPr>
        <w:t>
      7) заңнамада белгіленген тәртіппен Департаменттің қызметкерлерін ҚАЖ органдары мен мекемелеріне практикалық көмек көрсету және олардың қызметіне тексеру жүргізу, басқа да қызметтік мәселелерді шешу үшін іссапарларға жібереді;</w:t>
      </w:r>
    </w:p>
    <w:bookmarkEnd w:id="71"/>
    <w:bookmarkStart w:name="z83" w:id="72"/>
    <w:p>
      <w:pPr>
        <w:spacing w:after="0"/>
        <w:ind w:left="0"/>
        <w:jc w:val="both"/>
      </w:pPr>
      <w:r>
        <w:rPr>
          <w:rFonts w:ascii="Times New Roman"/>
          <w:b w:val="false"/>
          <w:i w:val="false"/>
          <w:color w:val="000000"/>
          <w:sz w:val="28"/>
        </w:rPr>
        <w:t>
      8) қаланың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құпиялылық режимін және қызметтік даярлықты сақтауын ұйымдастырады;</w:t>
      </w:r>
    </w:p>
    <w:bookmarkEnd w:id="72"/>
    <w:bookmarkStart w:name="z84" w:id="73"/>
    <w:p>
      <w:pPr>
        <w:spacing w:after="0"/>
        <w:ind w:left="0"/>
        <w:jc w:val="both"/>
      </w:pPr>
      <w:r>
        <w:rPr>
          <w:rFonts w:ascii="Times New Roman"/>
          <w:b w:val="false"/>
          <w:i w:val="false"/>
          <w:color w:val="000000"/>
          <w:sz w:val="28"/>
        </w:rPr>
        <w:t>
      9) берілген құқықтар шегінде еңбек заңнамасына және құқық қорғау қызметі туралы заңнамаға сәйкес тәртіптік жазалар қолданады;</w:t>
      </w:r>
    </w:p>
    <w:bookmarkEnd w:id="73"/>
    <w:bookmarkStart w:name="z85" w:id="74"/>
    <w:p>
      <w:pPr>
        <w:spacing w:after="0"/>
        <w:ind w:left="0"/>
        <w:jc w:val="both"/>
      </w:pPr>
      <w:r>
        <w:rPr>
          <w:rFonts w:ascii="Times New Roman"/>
          <w:b w:val="false"/>
          <w:i w:val="false"/>
          <w:color w:val="000000"/>
          <w:sz w:val="28"/>
        </w:rPr>
        <w:t>
      10)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демалыстарды береді;</w:t>
      </w:r>
    </w:p>
    <w:bookmarkEnd w:id="74"/>
    <w:bookmarkStart w:name="z86" w:id="75"/>
    <w:p>
      <w:pPr>
        <w:spacing w:after="0"/>
        <w:ind w:left="0"/>
        <w:jc w:val="both"/>
      </w:pPr>
      <w:r>
        <w:rPr>
          <w:rFonts w:ascii="Times New Roman"/>
          <w:b w:val="false"/>
          <w:i w:val="false"/>
          <w:color w:val="000000"/>
          <w:sz w:val="28"/>
        </w:rPr>
        <w:t>
      11) азаматтарды, сотталғандарды және тергеу қамауындағыларды, заңды тұлғалардың өкілдерін жеке қабылдауды жүзеге асырады, шағымдар мен арыздарды қарайды, олар бойынша шешімдер қабылдайды;</w:t>
      </w:r>
    </w:p>
    <w:bookmarkEnd w:id="75"/>
    <w:bookmarkStart w:name="z87" w:id="76"/>
    <w:p>
      <w:pPr>
        <w:spacing w:after="0"/>
        <w:ind w:left="0"/>
        <w:jc w:val="both"/>
      </w:pPr>
      <w:r>
        <w:rPr>
          <w:rFonts w:ascii="Times New Roman"/>
          <w:b w:val="false"/>
          <w:i w:val="false"/>
          <w:color w:val="000000"/>
          <w:sz w:val="28"/>
        </w:rPr>
        <w:t>
      12) ҚАЖ қызметіне қатысты заңға тәуелді актілерге мониторинг жүргізу жөніндегі жұмысты ұйымдастырады және бақылайды, сондай-ақ оларды жетілдіру жөнінде ұсыныстар әзірлейді;</w:t>
      </w:r>
    </w:p>
    <w:bookmarkEnd w:id="76"/>
    <w:bookmarkStart w:name="z88" w:id="77"/>
    <w:p>
      <w:pPr>
        <w:spacing w:after="0"/>
        <w:ind w:left="0"/>
        <w:jc w:val="both"/>
      </w:pPr>
      <w:r>
        <w:rPr>
          <w:rFonts w:ascii="Times New Roman"/>
          <w:b w:val="false"/>
          <w:i w:val="false"/>
          <w:color w:val="000000"/>
          <w:sz w:val="28"/>
        </w:rPr>
        <w:t>
      13) өтініште қойылған мәселелерді шешуге құзыретті тікелей мемлекеттік органдарға сотталғандардың өтініштерін жолдау бойынша ведомстволық бағынысты мекемелердің жұмысын ұйымдастырады және бақылайды;</w:t>
      </w:r>
    </w:p>
    <w:bookmarkEnd w:id="77"/>
    <w:bookmarkStart w:name="z89" w:id="78"/>
    <w:p>
      <w:pPr>
        <w:spacing w:after="0"/>
        <w:ind w:left="0"/>
        <w:jc w:val="both"/>
      </w:pPr>
      <w:r>
        <w:rPr>
          <w:rFonts w:ascii="Times New Roman"/>
          <w:b w:val="false"/>
          <w:i w:val="false"/>
          <w:color w:val="000000"/>
          <w:sz w:val="28"/>
        </w:rPr>
        <w:t>
      14) Департаменттің құрылымдық бөліністері туралы ережелерді және лауазымды адамдардың функционалдық міндеттерін бекітеді;</w:t>
      </w:r>
    </w:p>
    <w:bookmarkEnd w:id="78"/>
    <w:bookmarkStart w:name="z90" w:id="79"/>
    <w:p>
      <w:pPr>
        <w:spacing w:after="0"/>
        <w:ind w:left="0"/>
        <w:jc w:val="both"/>
      </w:pPr>
      <w:r>
        <w:rPr>
          <w:rFonts w:ascii="Times New Roman"/>
          <w:b w:val="false"/>
          <w:i w:val="false"/>
          <w:color w:val="000000"/>
          <w:sz w:val="28"/>
        </w:rPr>
        <w:t>
      15) заңнамаға сәйкес өзге де өкілеттіктерді жүзеге асырады.</w:t>
      </w:r>
    </w:p>
    <w:bookmarkEnd w:id="79"/>
    <w:bookmarkStart w:name="z91" w:id="80"/>
    <w:p>
      <w:pPr>
        <w:spacing w:after="0"/>
        <w:ind w:left="0"/>
        <w:jc w:val="both"/>
      </w:pPr>
      <w:r>
        <w:rPr>
          <w:rFonts w:ascii="Times New Roman"/>
          <w:b w:val="false"/>
          <w:i w:val="false"/>
          <w:color w:val="000000"/>
          <w:sz w:val="28"/>
        </w:rPr>
        <w:t>
      Департамент бастығы болмаған кезеңде оның өкілеттіктерін орындауды қолданыстағы заңнамаға сәйкес оны алмастыратын адам жүзеге асырады.</w:t>
      </w:r>
    </w:p>
    <w:bookmarkEnd w:id="80"/>
    <w:bookmarkStart w:name="z92" w:id="8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81"/>
    <w:bookmarkStart w:name="z93" w:id="82"/>
    <w:p>
      <w:pPr>
        <w:spacing w:after="0"/>
        <w:ind w:left="0"/>
        <w:jc w:val="left"/>
      </w:pPr>
      <w:r>
        <w:rPr>
          <w:rFonts w:ascii="Times New Roman"/>
          <w:b/>
          <w:i w:val="false"/>
          <w:color w:val="000000"/>
        </w:rPr>
        <w:t xml:space="preserve"> 4. Департаменттің мүлкі</w:t>
      </w:r>
    </w:p>
    <w:bookmarkEnd w:id="82"/>
    <w:bookmarkStart w:name="z94" w:id="8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83"/>
    <w:bookmarkStart w:name="z95" w:id="84"/>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6" w:id="8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5"/>
    <w:bookmarkStart w:name="z97" w:id="86"/>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86"/>
    <w:bookmarkStart w:name="z98" w:id="87"/>
    <w:p>
      <w:pPr>
        <w:spacing w:after="0"/>
        <w:ind w:left="0"/>
        <w:jc w:val="left"/>
      </w:pPr>
      <w:r>
        <w:rPr>
          <w:rFonts w:ascii="Times New Roman"/>
          <w:b/>
          <w:i w:val="false"/>
          <w:color w:val="000000"/>
        </w:rPr>
        <w:t xml:space="preserve"> 5. Департаментті қайта ұйымдастыру және тарату</w:t>
      </w:r>
    </w:p>
    <w:bookmarkEnd w:id="87"/>
    <w:bookmarkStart w:name="z99" w:id="8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