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c578" w14:textId="680c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12 сәуірдегі № 7С-21/1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13437999,6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3359836,1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9992703,5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14404666,3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48316,0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341032,3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341032,3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-1356015,0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1356015,0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ауданы Щучинск қаласының қала шаруашылық бөлімі" коммуналдық мемлекеттік мекемесі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Алатау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шынықтыру, спорт және туризм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Успеноюрьевка ауылында футбол алаңы мен жаттығу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Веденовка ауылында тренажерлері және футбол алаңы бар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ауданы Щучинск қаласының қала шаруашылық бөлімі" коммуналдық мемлекеттік мекемесі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әкімі аппаратының ғимаратын қорғауға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аппараты ғимаратының ішкі үй-жайларын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