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a249" w14:textId="c77a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22 желтоқсандағы № 7С-17/2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16 қарашадағы № 7С-31/3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аудандық бюджет туралы" 2021 жылғы 22 желтоқсандағы № 7С-17/2 (Нормативтік құқықтық актілерді мемлекеттік тіркеу тізілімінде № 26026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5 168 087,5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1 337 053,8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6 103,9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3 808 810,6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5 561 481,7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117 419,5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183 409,5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(-566 823,5)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566 823,5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бюджетте мамандарды әлеуметтік қолдау шараларын іске асыру үшін республикалық бюджеттен 183 409,5 мың теңге сомасында бюджеттік кредиттер есепке алынсын.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78,3 мың теңге сомасында есепке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ауданның жергілікті атқарушы органының резерві 0 мың теңге сомасында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тәжірибесіне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мемлекеттік гранттар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 жобасы бойынша өнімді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 бойынша өнімді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орталықтарының, мемлекеттік ұйымдарының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ламазымдық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Бозайғыр ауылдық округінің Ключи ауылының кірме жолын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шығындарын өтеу бойынша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 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кентінің шаруашылық-ауыз су мақсатындағы су жинау құрылыстарында суды тазалауға арналған қондырғы салу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әкімдігінің жанындағы "Шортанды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 қаражаты есебінен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Бозайғыр ауылдық округінің мұқтаж азаматтарына үйінде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