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e8c0" w14:textId="9ede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Талапкер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27 желтоқсандағы № 228/38-7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Талапкер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587 665,8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546 265,8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587 665,8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98/13-8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2023 жылға арналған ауылдық округі бюджет кірістерінің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2-1-тармағымен толықтырылды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98/13-8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ауылдық округінің 2023 жылға арналған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98/13-8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587 665,8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587 665,8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494 564,9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ауылдық округінің 2024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ауылдық округінің 2025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98/13-8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230 331,5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230 331,5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аббатандыру мен көгаландыруға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98/13-8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315 934,3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315 934,3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 спорт алаңдарын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