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a421" w14:textId="ac2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0 маусымдағы № 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26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76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33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4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қсұ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усым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ды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спорттық инвентарь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,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жасанды жабыны бар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Есіл қаласының аумағында 25 дана қоқыс алаңдарын монтаждау және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Өндіріс көшесінің асфальтбетон жабын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ғы"ШЖҚ МКК заңды тұлғалар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АӨП байланыстыру, Есіл ауданы Ақсай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ың аумағында 25 дан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