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170" w14:textId="954d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Үлгі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Үлгі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259 982,4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253 353,4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262 312,7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Үлгі ауылдық округінің бюджетінде 2023 жылдың 1 қаңтарына жинақталған 2 330,3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Үлгі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Үлгі ауылдық округінің бюджетінде субвенция көлемі 30 461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Үлгі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Біржан сал ауданы Үлгі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 Ғ. Кәрімов, А. 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 Новостройка, Жамбыл, Жексембин, Октябрьская және Шетская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(1) ауылындағы тротуарды орнату бойынша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(2) ауылындағы тротуарды орнату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С-3/17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