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4aee" w14:textId="4f64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С-12/16 "2022 - 2024 жылдарға арналған Біржан сал ауданы Үлгі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Үлгі ауылдық округінің бюджеті туралы" 2021 жылғы 27 желтоқсандағы № С-12/16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Үлгі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3 200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жылға арналған Үлгі ауылдық округінің бюджетінде 2022 жылдың 1 қаңтарына жинақталған 3 200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 спорт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