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be35" w14:textId="f29b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24 желтоқсандағы № С-11/2 "2022 –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аудандық бюджет туралы" 2021 жылғы 24 желтоқсандағы № С-11/2 (Нормативтік құқықтық актілерді мемлекеттік тіркеу тізілімінде № 26149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аудандық бюджет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5 425 049,5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1 245 065,0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4 968,8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4 167 020,6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5 578 669,2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9 370,6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28 883,1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13 429,9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- 191 873,4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191 873,4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Жергілікті атқарушы органның 2022 жылға арналған резерві 1,0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Садовая, Витебская, Целинная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Школьная, Ленина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Жамбыл көшесінің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Советская, Ленинградская, Гагарина, Строительная, Первомайская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спорт алаңдарын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қаласындағы дене шынықтыру сауықтыру кешенін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0-7 км Құдықағаш-Макинка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Чапаев көшесі №1-14,16,18,20;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Чапаев, Сыздықов, Біржан сал көшелерінің жылумен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Первомайская көшесіндегі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мезгіліне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батыр ауылы Жамбыл көшесі бойынша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батыр ауылы Садовая, Витебская, Целинная көшелері бойынша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батыр ауылы Школьная, Ленина көшелері бойынша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Аңдықожа батыр ауылы Советская, Ленинградская, Гагарина, Строительная, Первомайская көшелері бойынша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елді мекендерін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қаласындағы Кенесары, Досов, Антаев көшелерінде коммуналдық шаруашылықтың жылумен жабдықтаудың таратушы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"Степняк–су"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қала, ауылдық округтер мен ауылдар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