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f9ae" w14:textId="d39f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23 желтоқсандағы № 7С-17-2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25 наурыздағы № 7С-21-2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аудандық бюджет туралы" 2021 жылғы 23 желтоқсандағы № 7С-17-2 (Нормативтік құқықтық актілерді мемлекеттік тіркеу тізілімінде № 162607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аудандық бюджеті тиісінше осы шешімнің 1, 2 және 3 қосымшаларына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- 4082676,5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- 1034146,0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- 37136,0мың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- 3003128,5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- 4182908,7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- 35642,0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- 64323,0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- 28681,0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-135874,2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- 135874,2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алаңын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