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b48b" w14:textId="60a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Борисовка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Борисовка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Борисовка ауылының бюджетінде, аудандық бюджеттен Борисовка ауылының бюджетіне берiлетiн 12 089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Борисовка ауылының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Борисовка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121 278,0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Борисовка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Достық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№ 2 жол бойындағы кентішілік жолдарын орташа жөндеу (жолдың басынан бастап мұнай базасына дейінгі)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