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242d" w14:textId="1412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24 желтоқсандағы № С 14-1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11 қазандағы № С 27-1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"2022-2024 жылдарға арналған аудандық бюджет туралы" 2021 жылғы 24 желтоқсандағы № С 14-1 (Нормативтік құқықтық актілерді мемлекеттік тіркеу тізілімінде № 26064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6 338 943,0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342 358,0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5 186 014,6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6 190 805,4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1 676,4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10 323,6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146 461,2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-146 461,2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2022 жылға арналған жергілікті атқарушы органның жоғары бюджеттің алдында 10 323,6 мың теңге сомасында қарыз өтелуі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2022 жылға арналған жергілікті атқарушы органның резерві 3 000,0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5 186 014,2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аппаратының мәслихаты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Мәслихаттар депутаттары қызметінің тиімділігін арттыруға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