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daa4" w14:textId="789d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23 желтоқсандағы № 7С-11/2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30 наурыздағы № 7С-12/4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қала бюджеті туралы" 2021 жылғы 23 желтоқсандағы № 7С-11/2 (Нормативтік құқықтық актілерді мемлекеттік тіркеу тізілімінде № 26104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9 250 155,6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4 640 898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4 545 310,6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10 319 723,9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- 176 994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- 928 574,3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928 574,3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4 545 102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қамтамасызетугежәнеөмірсүрусапасынжақсарту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