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c3ba" w14:textId="713c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2021 жылғы 23 желтоқсандағы № 35/9-7 "2022-2024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2022 жылғы 9 қарашадағы № 108/22-7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мәслихатының "2022-2024 жылдарға арналған қалалық бюджеті туралы" 2021 жылғы 23 желтоқсандағы № 35/9-7 (Нормативтік құқықтық актілерді мемлекеттік тіркеу тізілімінде № 8501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қалалық бюджеті тиісінше 1 және 2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8 921 426,2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776 560,8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54 059,6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19 379,6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8 071 426,2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9 033 211,6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- 111 785,4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111 785,4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108/22-7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жылдарға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8 921 426,2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8 071 426,2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8 071 426,2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8 071 426,2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9 033 211,6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2 734 449,1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- 111 785,4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108/22-7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Қосшы қаласының бюджетiне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3 189 294,9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3 189 294,9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Қосшы қаласының жұмыспен қамту және әлеуметтік бағдарламалар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 депутаттары қызметінінің тиімділігін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