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5209" w14:textId="9c15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2022 жылғы 6 қыркүйектегі № 509-2427 қаулысы. Күші жойылды - Астана қаласы әкімдігінің 2025 жылғы 12 қарашадағы № 509-4224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12.11.2025 </w:t>
      </w:r>
      <w:r>
        <w:rPr>
          <w:rFonts w:ascii="Times New Roman"/>
          <w:b w:val="false"/>
          <w:i w:val="false"/>
          <w:color w:val="ff0000"/>
          <w:sz w:val="28"/>
        </w:rPr>
        <w:t>№ 509-4224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35-1-бабына</w:t>
      </w:r>
      <w:r>
        <w:rPr>
          <w:rFonts w:ascii="Times New Roman"/>
          <w:b w:val="false"/>
          <w:i w:val="false"/>
          <w:color w:val="000000"/>
          <w:sz w:val="28"/>
        </w:rPr>
        <w:t xml:space="preserve">, "Коммуналдық көрсетілетін қызметтер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Нұр-Сұлтан қаласында коммуналдық көрсетілетін қызметтерді ұсыну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"Нұр-Сұлтан қаласының Отын-энергетикалық кешені және коммуналдық шаруашылық басқармасы" мемлекеттік мекемесінің басшысы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Нұр-Сұлтан қаласы әкімінің жетекшілік ететін орынбасарына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әкімінің </w:t>
            </w:r>
          </w:p>
          <w:p>
            <w:pPr>
              <w:spacing w:after="20"/>
              <w:ind w:left="20"/>
              <w:jc w:val="both"/>
            </w:pPr>
          </w:p>
          <w:p>
            <w:pPr>
              <w:spacing w:after="20"/>
              <w:ind w:left="20"/>
              <w:jc w:val="both"/>
            </w:pPr>
            <w:r>
              <w:rPr>
                <w:rFonts w:ascii="Times New Roman"/>
                <w:b w:val="false"/>
                <w:i/>
                <w:color w:val="000000"/>
                <w:sz w:val="20"/>
              </w:rPr>
              <w:t xml:space="preserve">аппараты" мемлекеттік мекемесі </w:t>
            </w:r>
          </w:p>
          <w:p>
            <w:pPr>
              <w:spacing w:after="20"/>
              <w:ind w:left="20"/>
              <w:jc w:val="both"/>
            </w:pPr>
            <w:r>
              <w:rPr>
                <w:rFonts w:ascii="Times New Roman"/>
                <w:b w:val="false"/>
                <w:i/>
                <w:color w:val="000000"/>
                <w:sz w:val="20"/>
              </w:rPr>
              <w:t xml:space="preserve">мемлекеттік-құқықтық бөлімі </w:t>
            </w:r>
          </w:p>
          <w:p>
            <w:pPr>
              <w:spacing w:after="20"/>
              <w:ind w:left="20"/>
              <w:jc w:val="both"/>
            </w:pPr>
            <w:r>
              <w:rPr>
                <w:rFonts w:ascii="Times New Roman"/>
                <w:b w:val="false"/>
                <w:i/>
                <w:color w:val="000000"/>
                <w:sz w:val="20"/>
              </w:rPr>
              <w:t xml:space="preserve">басшысының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Қалшибеков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қаласының </w:t>
            </w:r>
          </w:p>
          <w:p>
            <w:pPr>
              <w:spacing w:after="20"/>
              <w:ind w:left="20"/>
              <w:jc w:val="both"/>
            </w:pPr>
          </w:p>
          <w:p>
            <w:pPr>
              <w:spacing w:after="20"/>
              <w:ind w:left="20"/>
              <w:jc w:val="both"/>
            </w:pPr>
            <w:r>
              <w:rPr>
                <w:rFonts w:ascii="Times New Roman"/>
                <w:b w:val="false"/>
                <w:i/>
                <w:color w:val="000000"/>
                <w:sz w:val="20"/>
              </w:rPr>
              <w:t xml:space="preserve">Отын-энергетикалық кешені </w:t>
            </w:r>
          </w:p>
          <w:p>
            <w:pPr>
              <w:spacing w:after="20"/>
              <w:ind w:left="20"/>
              <w:jc w:val="both"/>
            </w:pPr>
            <w:r>
              <w:rPr>
                <w:rFonts w:ascii="Times New Roman"/>
                <w:b w:val="false"/>
                <w:i/>
                <w:color w:val="000000"/>
                <w:sz w:val="20"/>
              </w:rPr>
              <w:t xml:space="preserve">және коммуналдық шаруашылық </w:t>
            </w:r>
          </w:p>
          <w:p>
            <w:pPr>
              <w:spacing w:after="20"/>
              <w:ind w:left="20"/>
              <w:jc w:val="both"/>
            </w:pPr>
            <w:r>
              <w:rPr>
                <w:rFonts w:ascii="Times New Roman"/>
                <w:b w:val="false"/>
                <w:i/>
                <w:color w:val="000000"/>
                <w:sz w:val="20"/>
              </w:rPr>
              <w:t xml:space="preserve">басқармасы" мемлекеттік </w:t>
            </w:r>
          </w:p>
          <w:p>
            <w:pPr>
              <w:spacing w:after="20"/>
              <w:ind w:left="20"/>
              <w:jc w:val="both"/>
            </w:pPr>
            <w:r>
              <w:rPr>
                <w:rFonts w:ascii="Times New Roman"/>
                <w:b w:val="false"/>
                <w:i/>
                <w:color w:val="000000"/>
                <w:sz w:val="20"/>
              </w:rPr>
              <w:t xml:space="preserve">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 xml:space="preserve">2022 жылғы 6 қыркүйектегі </w:t>
            </w:r>
            <w:r>
              <w:br/>
            </w:r>
            <w:r>
              <w:rPr>
                <w:rFonts w:ascii="Times New Roman"/>
                <w:b w:val="false"/>
                <w:i w:val="false"/>
                <w:color w:val="000000"/>
                <w:sz w:val="20"/>
              </w:rPr>
              <w:t>№ 509-2427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Нұр-Сұлтан қаласында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Нұр-Сұлтан қаласында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сондай-ақ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Нұр-Султан қаласында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0" w:id="8"/>
    <w:p>
      <w:pPr>
        <w:spacing w:after="0"/>
        <w:ind w:left="0"/>
        <w:jc w:val="both"/>
      </w:pPr>
      <w:r>
        <w:rPr>
          <w:rFonts w:ascii="Times New Roman"/>
          <w:b w:val="false"/>
          <w:i w:val="false"/>
          <w:color w:val="000000"/>
          <w:sz w:val="28"/>
        </w:rPr>
        <w:t xml:space="preserve">
      1) жылумен жабдықтау – жылу энергиясын және (немесе) жылу жеткізгішті өндіру, беру, бөлу және тұтынушыларға сату жөніндегі қызмет; </w:t>
      </w:r>
    </w:p>
    <w:bookmarkEnd w:id="8"/>
    <w:bookmarkStart w:name="z11"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2" w:id="10"/>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13" w:id="11"/>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1"/>
    <w:bookmarkStart w:name="z14" w:id="12"/>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15" w:id="13"/>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16" w:id="14"/>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17" w:id="15"/>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5"/>
    <w:bookmarkStart w:name="z18"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19" w:id="17"/>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0" w:id="18"/>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1" w:id="19"/>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9"/>
    <w:bookmarkStart w:name="z22"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3"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24"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25"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26"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27"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28"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29"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0"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1"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2"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33" w:id="3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1"/>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Қазақстан Республикасының заңнамасына қайшы келмеуі тиіс және белгісіз мерзімге жасалған болып саналады.</w:t>
      </w:r>
    </w:p>
    <w:bookmarkStart w:name="z34" w:id="32"/>
    <w:p>
      <w:pPr>
        <w:spacing w:after="0"/>
        <w:ind w:left="0"/>
        <w:jc w:val="both"/>
      </w:pPr>
      <w:r>
        <w:rPr>
          <w:rFonts w:ascii="Times New Roman"/>
          <w:b w:val="false"/>
          <w:i w:val="false"/>
          <w:color w:val="000000"/>
          <w:sz w:val="28"/>
        </w:rPr>
        <w:t>
      5. Коммуналдық көрсетілетін қызметтер ұлттық,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2"/>
    <w:bookmarkStart w:name="z35" w:id="3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3"/>
    <w:bookmarkStart w:name="z36" w:id="34"/>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4"/>
    <w:bookmarkStart w:name="z37" w:id="35"/>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5"/>
    <w:bookmarkStart w:name="z38" w:id="36"/>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6"/>
    <w:bookmarkStart w:name="z39" w:id="37"/>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7"/>
    <w:bookmarkStart w:name="z40" w:id="38"/>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8"/>
    <w:bookmarkStart w:name="z41" w:id="39"/>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39"/>
    <w:bookmarkStart w:name="z42" w:id="40"/>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"Нұр-Сұлтан қаласының Отын-энергетикалық кешені және коммуналдық шаруашылық басқармасы" мемлекеттік мекемесімен (бұдан әрі – Басқарма) белгілеген кесте бойынша немесе жасалған шарттарға сәйкес.</w:t>
      </w:r>
    </w:p>
    <w:bookmarkEnd w:id="40"/>
    <w:bookmarkStart w:name="z43" w:id="41"/>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1"/>
    <w:bookmarkStart w:name="z44" w:id="42"/>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45" w:id="4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Қазақстан Республикасының заңнамалық актiлерінде өзгеше көзделмесе, энергиямен жабдықтаушы ұйымға жүктеледi.</w:t>
      </w:r>
    </w:p>
    <w:bookmarkEnd w:id="43"/>
    <w:bookmarkStart w:name="z46" w:id="4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4"/>
    <w:bookmarkStart w:name="z47" w:id="4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5"/>
    <w:bookmarkStart w:name="z48" w:id="46"/>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Басқарма жүзеге асырады.</w:t>
      </w:r>
    </w:p>
    <w:bookmarkEnd w:id="46"/>
    <w:bookmarkStart w:name="z49" w:id="4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7"/>
    <w:bookmarkStart w:name="z50" w:id="4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8"/>
    <w:bookmarkStart w:name="z51" w:id="49"/>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Нұр-Сұлтан қаласының мәслихаты бекіткен жылыту маусымына дайындық және оны өткізу қағидаларына сәйкес ұйымдастырады.</w:t>
      </w:r>
    </w:p>
    <w:bookmarkEnd w:id="49"/>
    <w:bookmarkStart w:name="z52" w:id="50"/>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0"/>
    <w:bookmarkStart w:name="z53" w:id="5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54" w:id="5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52"/>
    <w:bookmarkStart w:name="z55" w:id="53"/>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53"/>
    <w:bookmarkStart w:name="z56" w:id="54"/>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54"/>
    <w:bookmarkStart w:name="z57" w:id="55"/>
    <w:p>
      <w:pPr>
        <w:spacing w:after="0"/>
        <w:ind w:left="0"/>
        <w:jc w:val="both"/>
      </w:pPr>
      <w:r>
        <w:rPr>
          <w:rFonts w:ascii="Times New Roman"/>
          <w:b w:val="false"/>
          <w:i w:val="false"/>
          <w:color w:val="000000"/>
          <w:sz w:val="28"/>
        </w:rPr>
        <w:t>
      20. Тұтынушы:</w:t>
      </w:r>
    </w:p>
    <w:bookmarkEnd w:id="55"/>
    <w:bookmarkStart w:name="z58" w:id="56"/>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56"/>
    <w:bookmarkStart w:name="z59" w:id="57"/>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57"/>
    <w:bookmarkStart w:name="z60" w:id="58"/>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58"/>
    <w:bookmarkStart w:name="z61" w:id="59"/>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59"/>
    <w:bookmarkStart w:name="z62" w:id="60"/>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0"/>
    <w:bookmarkStart w:name="z63" w:id="61"/>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61"/>
    <w:bookmarkStart w:name="z64" w:id="62"/>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62"/>
    <w:bookmarkStart w:name="z65" w:id="63"/>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63"/>
    <w:bookmarkStart w:name="z66" w:id="64"/>
    <w:p>
      <w:pPr>
        <w:spacing w:after="0"/>
        <w:ind w:left="0"/>
        <w:jc w:val="both"/>
      </w:pPr>
      <w:r>
        <w:rPr>
          <w:rFonts w:ascii="Times New Roman"/>
          <w:b w:val="false"/>
          <w:i w:val="false"/>
          <w:color w:val="000000"/>
          <w:sz w:val="28"/>
        </w:rPr>
        <w:t>
      21. Жеткізуші:</w:t>
      </w:r>
    </w:p>
    <w:bookmarkEnd w:id="64"/>
    <w:bookmarkStart w:name="z67" w:id="6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65"/>
    <w:bookmarkStart w:name="z68" w:id="66"/>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66"/>
    <w:bookmarkStart w:name="z69" w:id="6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67"/>
    <w:bookmarkStart w:name="z70" w:id="6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68"/>
    <w:bookmarkStart w:name="z71" w:id="69"/>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69"/>
    <w:bookmarkStart w:name="z72" w:id="7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0"/>
    <w:bookmarkStart w:name="z73" w:id="7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1"/>
    <w:bookmarkStart w:name="z74" w:id="72"/>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72"/>
    <w:bookmarkStart w:name="z75" w:id="7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73"/>
    <w:bookmarkStart w:name="z76" w:id="74"/>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74"/>
    <w:bookmarkStart w:name="z77" w:id="75"/>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75"/>
    <w:bookmarkStart w:name="z78" w:id="76"/>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76"/>
    <w:bookmarkStart w:name="z79" w:id="77"/>
    <w:p>
      <w:pPr>
        <w:spacing w:after="0"/>
        <w:ind w:left="0"/>
        <w:jc w:val="both"/>
      </w:pPr>
      <w:r>
        <w:rPr>
          <w:rFonts w:ascii="Times New Roman"/>
          <w:b w:val="false"/>
          <w:i w:val="false"/>
          <w:color w:val="000000"/>
          <w:sz w:val="28"/>
        </w:rPr>
        <w:t>
      24. Коммуналдық көрсетілетін қызметтер үшін ақы төлеу Қазақстан Республикасының заңнамасымен белгіленеді немесе тұтынушы мен жеткізушінің арасындағы шартпен айқындалады.</w:t>
      </w:r>
    </w:p>
    <w:bookmarkEnd w:id="77"/>
    <w:bookmarkStart w:name="z80" w:id="78"/>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78"/>
    <w:bookmarkStart w:name="z81" w:id="79"/>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79"/>
    <w:bookmarkStart w:name="z82" w:id="80"/>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27-бабының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Нұр-Сұлтан қаласы әкімдігі бекіткен тұтыну нормалары бойынша айқындалады.</w:t>
      </w:r>
    </w:p>
    <w:bookmarkEnd w:id="80"/>
    <w:bookmarkStart w:name="z83" w:id="81"/>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81"/>
    <w:bookmarkStart w:name="z84" w:id="82"/>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82"/>
    <w:bookmarkStart w:name="z85" w:id="83"/>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83"/>
    <w:bookmarkStart w:name="z86" w:id="84"/>
    <w:p>
      <w:pPr>
        <w:spacing w:after="0"/>
        <w:ind w:left="0"/>
        <w:jc w:val="both"/>
      </w:pPr>
      <w:r>
        <w:rPr>
          <w:rFonts w:ascii="Times New Roman"/>
          <w:b w:val="false"/>
          <w:i w:val="false"/>
          <w:color w:val="000000"/>
          <w:sz w:val="28"/>
        </w:rPr>
        <w:t>
      31. Жеткізуші мен тұтынушы арасындағы барлық даулы мәселелер Қазақстан Республикасының заңнамасында белгіленген тәртіппен шешіледі.</w:t>
      </w:r>
    </w:p>
    <w:bookmarkEnd w:id="84"/>
    <w:bookmarkStart w:name="z87" w:id="85"/>
    <w:p>
      <w:pPr>
        <w:spacing w:after="0"/>
        <w:ind w:left="0"/>
        <w:jc w:val="left"/>
      </w:pPr>
      <w:r>
        <w:rPr>
          <w:rFonts w:ascii="Times New Roman"/>
          <w:b/>
          <w:i w:val="false"/>
          <w:color w:val="000000"/>
        </w:rPr>
        <w:t xml:space="preserve"> 5-тарау. Дауларды шешу тәртібі</w:t>
      </w:r>
    </w:p>
    <w:bookmarkEnd w:id="85"/>
    <w:bookmarkStart w:name="z88" w:id="86"/>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86"/>
    <w:bookmarkStart w:name="z89" w:id="87"/>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8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90" w:id="8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88"/>
    <w:bookmarkStart w:name="z91" w:id="8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89"/>
    <w:bookmarkStart w:name="z92" w:id="9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90"/>
    <w:bookmarkStart w:name="z93" w:id="9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91"/>
    <w:bookmarkStart w:name="z94" w:id="9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92"/>
    <w:bookmarkStart w:name="z95" w:id="9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93"/>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Дау тараптардың келісімі бойынша шешілмеген жағдайда, тұтынушы сотқа жүгінуге құқылы.</w:t>
      </w:r>
    </w:p>
    <w:bookmarkStart w:name="z96" w:id="9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94"/>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97" w:id="9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9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98" w:id="96"/>
    <w:p>
      <w:pPr>
        <w:spacing w:after="0"/>
        <w:ind w:left="0"/>
        <w:jc w:val="left"/>
      </w:pPr>
      <w:r>
        <w:rPr>
          <w:rFonts w:ascii="Times New Roman"/>
          <w:b/>
          <w:i w:val="false"/>
          <w:color w:val="000000"/>
        </w:rPr>
        <w:t xml:space="preserve"> 6-тарау. Қорытынды ережелер</w:t>
      </w:r>
    </w:p>
    <w:bookmarkEnd w:id="96"/>
    <w:bookmarkStart w:name="z99" w:id="97"/>
    <w:p>
      <w:pPr>
        <w:spacing w:after="0"/>
        <w:ind w:left="0"/>
        <w:jc w:val="both"/>
      </w:pPr>
      <w:r>
        <w:rPr>
          <w:rFonts w:ascii="Times New Roman"/>
          <w:b w:val="false"/>
          <w:i w:val="false"/>
          <w:color w:val="000000"/>
          <w:sz w:val="28"/>
        </w:rPr>
        <w:t>
      37. Қағидаларда реттелмеген коммуналдық көрсетілетін қызметтерді ұсыну саласындағы мәселелер, Қазақстан Республикасының өзге де заңнамалық актілерімен реттеледі.</w:t>
      </w:r>
    </w:p>
    <w:bookmarkEnd w:id="97"/>
    <w:p>
      <w:pPr>
        <w:spacing w:after="0"/>
        <w:ind w:left="0"/>
        <w:jc w:val="both"/>
      </w:pPr>
      <w:r>
        <w:rPr>
          <w:rFonts w:ascii="Times New Roman"/>
          <w:b w:val="false"/>
          <w:i w:val="false"/>
          <w:color w:val="000000"/>
          <w:sz w:val="28"/>
        </w:rPr>
        <w:t>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both"/>
      </w:pPr>
      <w:r>
        <w:rPr>
          <w:rFonts w:ascii="Times New Roman"/>
          <w:b w:val="false"/>
          <w:i w:val="false"/>
          <w:color w:val="000000"/>
          <w:sz w:val="28"/>
        </w:rPr>
        <w:t xml:space="preserve">
       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