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e7c" w14:textId="b0f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Шыңғырлау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98 931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15 756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83 175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101 237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-2 306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2 306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2 306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Шыңғырлау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Шыңғырлау ауылдық округі бюджетіне республикалық бюджеттен берілетін нысаналы трансферттердің жалпы сомасы 1 284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1 284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Шыңғырлау ауылдық округінде Қазақстан Республикасының Ұлттық Қорынан кепілдендірілген берілген трансферт есебінен қарастырылған жалпы сомасы 1 281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1 281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Шыңғырлау ауылдық округі бюджетіне облыстық бюджеттен берілетін нысаналы трансферттердің жалпы сомасы 14 570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14 570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19 956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5 375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21-8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Шыңғырлау ауылдық округі бюджетіне аудандық бюджеттен берілетін субвенция түсімінің жалпы сомасы 46 084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№ 16-8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Шыңғырлау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Шыңғырлау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Шыңғырлау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