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491" w14:textId="3f67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№64-10 "2021-2023 жылдарға арналған Шыңғырлау ауданының Қарағаш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Қарағаш ауылдық округінің бюджеті туралы" 2020 жылғы 24 желтоқсандағы №64-10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2021 жылға арналған аудандық бюджеттен берілетін нысаналы трансферттердің жалпы сомасы 11 450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1 450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10 000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4 516 мың теңге ескерілсін: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4 516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