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e8e7" w14:textId="447e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№64-7 "2021-2023 жылдарға арналған Шыңғырлау ауданының Алмаз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13 тамыздағы № 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"2021-2023 жылдарға арналған Шыңғырлау ауданының Алмаз ауылдық округінің бюджеті туралы" 2020 жылғы 24 желтоқсандағы №64-7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41 199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40 824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779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2021 жылға арналған аудандық бюджеттен берілетін нысаналы трансферттердің жалпы сомасы 16 940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әкімінің қызметін қамтамасыз ету жөніндегі қызметтерге – 515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1 425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1 500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13 500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Ауылдық бюджетте 2021 жылға арналған облыстық бюджеттен берілетін нысаналы трансферттердің жалпы сомасы 4 032 мың теңге ескерілсін: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факторлық-баллдық шкалаға негізделген мемлекеттік қызметкерлер еңбек ақы төлеудің жаңа жүйесіне арналған шығыстарға – 4 032 мың теңге.";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қосымшасына сәйкес жаңа редакцияда жазылсын.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еңгізіледі.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желтоқсандағы№ 64-7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Алмаз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41 978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