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df1e" w14:textId="323d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"2021-2023 жылдарға арналған Тасқала ауданы Қосшы ауылдық округінің бюджеті туралы" 2020 жылғы 25 желтоқсандағы №56-5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28 шілдедегі № 11-5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Тасқала аудандық мәслихатының 2020 жылғы 25 желтоқсандағы №56-5 "2021-2023 жылдарға арналған Тасқала ауданы Қосшы ауылдық округінің бюджеті туралы" (Нормативтік құқықтық актілерді мемлекеттік тіркеу тізілімінде №6645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2021-2023 жылдарға арналған Тасқала ауданының Қосшы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40 891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40 154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41 385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494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1-1)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"1-1). Облыстық бюджеттен нысаналы трансферттер – 6 412 мың теңге, оның ішінде: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шкаласына негізделген мемлекеттік қызметшілерге еңбекақы төлеудің жаңа жүйесіне арналған шығыстар –6 412 мың теңге.";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1-2)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"1-2). Аудандық бюджеттен нысаналы ағымдағы трансферттер - 890 мың теңге,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байланыс жылдамдығын арттыру – 890 мың теңге.";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шілдедегі №11-5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№56-5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Қосшы ауылдық округінің бюджеті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40 891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41 385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