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265a" w14:textId="0212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Амангелді ауылдық округінің бюджеті туралы" 2020 жылғы 25 желтоқсандағы №56-2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28 шілдедегі № 11-2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№56-2 "2021-2023 жылдарға арналған Тасқала ауданы Амангелді ауылдық округінің бюджеті туралы" (Нормативтік құқықтық актілерді мемлекеттік тіркеу тізілімінде №6653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Амангелді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58 270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57 026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58 445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 Облыстық бюджеттен нысаналы трансферттер – 6 412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 6 412 мың теңге;";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1-2)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"1-2). Аудандық бюджеттен нысаналы ағымдағы трансферттер - 6 250 мың теңге, оның ішінде: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байланыс жылдамдығын арттыру – 250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ғимаратты сатып алу - 6 000 мың теңге.";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№11-2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Амангелді ауылдық округінің бюджеті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58 270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58 445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