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bdc6" w14:textId="184b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2020 жылғы 25 желтоқсандағы № 64-10 "2021-2023 жылдарға арналған Сарой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9 желтоқсандағы № 11-10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2020 жылғы 25 желтоқсандағы № 64-10 "2021-2023 жылдарға арналған Сарой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№6650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Сарой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23 981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1 334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22 615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25 206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- 1 225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1 225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1 225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Сарой ауылдық округінің бюджетіне бөлінетін нысаналы облыстық, аудандық трансферттердің жалпы сомасы 4 396 мың теңге көлемінде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облыстық бюджет трансферттер сомасы – 3 933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3 933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бюджет трансферттер сомасы – 463 мың теңге: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қызметін қамтамасыз етуге – 463 мың теңге.";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№64-10 шешіміне 1 - 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Сарой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