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17ea" w14:textId="11b1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Бұлан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31 142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30 986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31 191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Бұлан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Бұлан ауылдық округінің бюджетіне Қазақстан Республикасы Ұлттық қоры, республикалық, облыстық, аудандық трансферттер түсімдерінің жалпы сомасы 11 297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497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санаттарының. мемлекеттік бюджет қаражаты есебінен ұсталатын ұйымдар қызметкерлерінің, қазыналық кәсіпорындар қызметкерлерінің жалақысын көтеруге –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711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қаржысы – 9 591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9 591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қаржысы – 498 мың теңге: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арналған қажетті құрал-жабдықтар мен белгілер орнатуға – 498 мың теңге.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1-қосымша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Бұлан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2 - 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3 -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