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d995" w14:textId="bc7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64-6 "2021-2023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64-6 "2021-2023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№6695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Жетікөл ауылдық округінің бюджетіне бөлінетін нысаналы облыстық, аудандық трансферттердің жалпы сомасы 13 282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4 315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4 315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8 967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- 285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ауылының көпірін ағымдағы жөндеуге - 2 900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ауылына су ұңғымаларын қазу және қосу жұмыстарына – 5 500 мың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әкімі аппаратының қызметін қамтамасыз етуге – 282 мың теңге.";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№64-6 шешіміне 1 - 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