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b050" w14:textId="a3db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2021 жылғы 24 желтоқсандағы № 14-10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Батыс Қазақстан облысы Жаңақала аудандық мәслихаты ШЕШТІ:</w:t>
      </w:r>
    </w:p>
    <w:bookmarkEnd w:id="0"/>
    <w:bookmarkStart w:name="z4" w:id="1"/>
    <w:p>
      <w:pPr>
        <w:spacing w:after="0"/>
        <w:ind w:left="0"/>
        <w:jc w:val="both"/>
      </w:pPr>
      <w:r>
        <w:rPr>
          <w:rFonts w:ascii="Times New Roman"/>
          <w:b w:val="false"/>
          <w:i w:val="false"/>
          <w:color w:val="000000"/>
          <w:sz w:val="28"/>
        </w:rPr>
        <w:t xml:space="preserve">
      1. Жаңақала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Жаңақала аудандық мәслихатының 2018 жылғы 26 маусымдағы №23-1 "Жаңақала ауданының ауылдық округтерінің жергілікті қоғамдастық жиналысының регламентін бекіту туралы" (Нормативтік құқықтық актілерді мемлекеттік тіркеу тізілімінде №5266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С.Жардемалиев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14-10 шешіміне қосымша</w:t>
            </w:r>
          </w:p>
        </w:tc>
      </w:tr>
    </w:tbl>
    <w:bookmarkStart w:name="z9" w:id="4"/>
    <w:p>
      <w:pPr>
        <w:spacing w:after="0"/>
        <w:ind w:left="0"/>
        <w:jc w:val="left"/>
      </w:pPr>
      <w:r>
        <w:rPr>
          <w:rFonts w:ascii="Times New Roman"/>
          <w:b/>
          <w:i w:val="false"/>
          <w:color w:val="000000"/>
        </w:rPr>
        <w:t xml:space="preserve"> Жаңақала ауданының ауылдық округтерінің жергілікті қоғамдастық жиналысының регламенті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Жаңақала ауданының ауылдық округтерінің жергілікті қоғамдастық жиналысының регламенті (бұдан әрі-Регламент)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әрі-Заң), Қазақстан Республикасы ұлттық экономика министрінің 2017 жылғы 7 тамыздағы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6"/>
    <w:bookmarkStart w:name="z12"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4"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5"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6"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7"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8" w:id="13"/>
    <w:p>
      <w:pPr>
        <w:spacing w:after="0"/>
        <w:ind w:left="0"/>
        <w:jc w:val="both"/>
      </w:pPr>
      <w:r>
        <w:rPr>
          <w:rFonts w:ascii="Times New Roman"/>
          <w:b w:val="false"/>
          <w:i w:val="false"/>
          <w:color w:val="000000"/>
          <w:sz w:val="28"/>
        </w:rPr>
        <w:t>
      3. Жиналыс регламентін аудан мәслихаты бекітеді.</w:t>
      </w:r>
    </w:p>
    <w:bookmarkEnd w:id="13"/>
    <w:bookmarkStart w:name="z19" w:id="1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0"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ауыл, кент, ауылдық округ халқының жалпы санына байланысты айқындалады:</w:t>
      </w:r>
    </w:p>
    <w:bookmarkEnd w:id="15"/>
    <w:bookmarkStart w:name="z21"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2" w:id="17"/>
    <w:p>
      <w:pPr>
        <w:spacing w:after="0"/>
        <w:ind w:left="0"/>
        <w:jc w:val="both"/>
      </w:pPr>
      <w:r>
        <w:rPr>
          <w:rFonts w:ascii="Times New Roman"/>
          <w:b w:val="false"/>
          <w:i w:val="false"/>
          <w:color w:val="000000"/>
          <w:sz w:val="28"/>
        </w:rPr>
        <w:t>
      2) 10-15 мың халық – жиналыстың 11-15 мүшесі;</w:t>
      </w:r>
    </w:p>
    <w:bookmarkEnd w:id="17"/>
    <w:bookmarkStart w:name="z23" w:id="18"/>
    <w:p>
      <w:pPr>
        <w:spacing w:after="0"/>
        <w:ind w:left="0"/>
        <w:jc w:val="both"/>
      </w:pPr>
      <w:r>
        <w:rPr>
          <w:rFonts w:ascii="Times New Roman"/>
          <w:b w:val="false"/>
          <w:i w:val="false"/>
          <w:color w:val="000000"/>
          <w:sz w:val="28"/>
        </w:rPr>
        <w:t>
      3) 15-20 мың халық – жиналыстың 16-20 мүшесі;</w:t>
      </w:r>
    </w:p>
    <w:bookmarkEnd w:id="18"/>
    <w:bookmarkStart w:name="z24"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5" w:id="2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26" w:id="2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27"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28" w:id="23"/>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3"/>
    <w:bookmarkStart w:name="z29"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0" w:id="25"/>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bookmarkEnd w:id="25"/>
    <w:bookmarkStart w:name="z31"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bookmarkEnd w:id="26"/>
    <w:bookmarkStart w:name="z32" w:id="2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bookmarkEnd w:id="27"/>
    <w:bookmarkStart w:name="z33" w:id="28"/>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bookmarkEnd w:id="28"/>
    <w:bookmarkStart w:name="z34" w:id="29"/>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bookmarkEnd w:id="29"/>
    <w:bookmarkStart w:name="z35" w:id="30"/>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bookmarkEnd w:id="30"/>
    <w:bookmarkStart w:name="z36" w:id="31"/>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w:t>
      </w:r>
    </w:p>
    <w:bookmarkEnd w:id="31"/>
    <w:bookmarkStart w:name="z39"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2"/>
    <w:bookmarkStart w:name="z41" w:id="33"/>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Жаңақала аудандық мәслихатының 07.04.2023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05.05.2023 </w:t>
      </w:r>
      <w:r>
        <w:rPr>
          <w:rFonts w:ascii="Times New Roman"/>
          <w:b w:val="false"/>
          <w:i w:val="false"/>
          <w:color w:val="000000"/>
          <w:sz w:val="28"/>
        </w:rPr>
        <w:t>№ 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5. Жиналысты аудандық маңызы бар қала, ауыл, кент, ауылдық округ әкімдері дербес не жиналыс мүшелерінің кемінде он пайызының бастамасы бойынша, шақырылады және өткізіледі.</w:t>
      </w:r>
    </w:p>
    <w:bookmarkEnd w:id="34"/>
    <w:bookmarkStart w:name="z43" w:id="35"/>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35"/>
    <w:bookmarkStart w:name="z44" w:id="36"/>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6"/>
    <w:bookmarkStart w:name="z45" w:id="37"/>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7"/>
    <w:bookmarkStart w:name="z46" w:id="3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8"/>
    <w:bookmarkStart w:name="z47" w:id="39"/>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9"/>
    <w:bookmarkStart w:name="z48" w:id="4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0"/>
    <w:bookmarkStart w:name="z49" w:id="4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1"/>
    <w:bookmarkStart w:name="z50" w:id="42"/>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2"/>
    <w:bookmarkStart w:name="z51" w:id="43"/>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3"/>
    <w:bookmarkStart w:name="z52" w:id="44"/>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44"/>
    <w:bookmarkStart w:name="z53" w:id="45"/>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5"/>
    <w:bookmarkStart w:name="z54" w:id="46"/>
    <w:p>
      <w:pPr>
        <w:spacing w:after="0"/>
        <w:ind w:left="0"/>
        <w:jc w:val="both"/>
      </w:pPr>
      <w:r>
        <w:rPr>
          <w:rFonts w:ascii="Times New Roman"/>
          <w:b w:val="false"/>
          <w:i w:val="false"/>
          <w:color w:val="000000"/>
          <w:sz w:val="28"/>
        </w:rPr>
        <w:t>
      Жиналысты шақырудың күн тәртібін жиналыс бекітеді.</w:t>
      </w:r>
    </w:p>
    <w:bookmarkEnd w:id="46"/>
    <w:bookmarkStart w:name="z55" w:id="47"/>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7"/>
    <w:bookmarkStart w:name="z56" w:id="48"/>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8"/>
    <w:bookmarkStart w:name="z57" w:id="49"/>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 </w:t>
      </w:r>
    </w:p>
    <w:bookmarkEnd w:id="49"/>
    <w:bookmarkStart w:name="z58" w:id="50"/>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0"/>
    <w:bookmarkStart w:name="z59" w:id="5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1"/>
    <w:bookmarkStart w:name="z60" w:id="5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2"/>
    <w:bookmarkStart w:name="z61" w:id="5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3"/>
    <w:bookmarkStart w:name="z62" w:id="5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4"/>
    <w:bookmarkStart w:name="z63" w:id="5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55"/>
    <w:bookmarkStart w:name="z64" w:id="56"/>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6"/>
    <w:bookmarkStart w:name="z65" w:id="57"/>
    <w:p>
      <w:pPr>
        <w:spacing w:after="0"/>
        <w:ind w:left="0"/>
        <w:jc w:val="both"/>
      </w:pPr>
      <w:r>
        <w:rPr>
          <w:rFonts w:ascii="Times New Roman"/>
          <w:b w:val="false"/>
          <w:i w:val="false"/>
          <w:color w:val="000000"/>
          <w:sz w:val="28"/>
        </w:rPr>
        <w:t>
      Жиналыстың шешімі хаттамамен ресімделеді, онда:</w:t>
      </w:r>
    </w:p>
    <w:bookmarkEnd w:id="57"/>
    <w:bookmarkStart w:name="z66" w:id="58"/>
    <w:p>
      <w:pPr>
        <w:spacing w:after="0"/>
        <w:ind w:left="0"/>
        <w:jc w:val="both"/>
      </w:pPr>
      <w:r>
        <w:rPr>
          <w:rFonts w:ascii="Times New Roman"/>
          <w:b w:val="false"/>
          <w:i w:val="false"/>
          <w:color w:val="000000"/>
          <w:sz w:val="28"/>
        </w:rPr>
        <w:t>
      1) жиналыстың өткізілетін күні мен орны;</w:t>
      </w:r>
    </w:p>
    <w:bookmarkEnd w:id="58"/>
    <w:bookmarkStart w:name="z67" w:id="59"/>
    <w:p>
      <w:pPr>
        <w:spacing w:after="0"/>
        <w:ind w:left="0"/>
        <w:jc w:val="both"/>
      </w:pPr>
      <w:r>
        <w:rPr>
          <w:rFonts w:ascii="Times New Roman"/>
          <w:b w:val="false"/>
          <w:i w:val="false"/>
          <w:color w:val="000000"/>
          <w:sz w:val="28"/>
        </w:rPr>
        <w:t>
      2) жиналыс мүшелерінің саны және тізімі;</w:t>
      </w:r>
    </w:p>
    <w:bookmarkEnd w:id="59"/>
    <w:bookmarkStart w:name="z68" w:id="60"/>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0"/>
    <w:bookmarkStart w:name="z69" w:id="61"/>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1"/>
    <w:bookmarkStart w:name="z70" w:id="6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2"/>
    <w:bookmarkStart w:name="z71" w:id="63"/>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3"/>
    <w:bookmarkStart w:name="z72" w:id="64"/>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4"/>
    <w:bookmarkStart w:name="z73" w:id="65"/>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5"/>
    <w:bookmarkStart w:name="z74" w:id="66"/>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6"/>
    <w:bookmarkStart w:name="z75" w:id="6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7"/>
    <w:bookmarkStart w:name="z76" w:id="68"/>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8"/>
    <w:bookmarkStart w:name="z77" w:id="69"/>
    <w:p>
      <w:pPr>
        <w:spacing w:after="0"/>
        <w:ind w:left="0"/>
        <w:jc w:val="both"/>
      </w:pPr>
      <w:r>
        <w:rPr>
          <w:rFonts w:ascii="Times New Roman"/>
          <w:b w:val="false"/>
          <w:i w:val="false"/>
          <w:color w:val="000000"/>
          <w:sz w:val="28"/>
        </w:rPr>
        <w:t>
      Бес жұмыс күні ішінде Заңның 11-бабында көзделген тәртіппен аудан мәслихатының таяудағы отырысында алдын ала талқылаудан және оның шешімінен кейін жоғары тұрған әкім шешім қабылдайды.</w:t>
      </w:r>
    </w:p>
    <w:bookmarkEnd w:id="69"/>
    <w:bookmarkStart w:name="z78" w:id="7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0"/>
    <w:bookmarkStart w:name="z79" w:id="7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71"/>
    <w:bookmarkStart w:name="z80" w:id="7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2"/>
    <w:bookmarkStart w:name="z81" w:id="7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3"/>
    <w:bookmarkStart w:name="z82" w:id="7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4"/>
    <w:bookmarkStart w:name="z83" w:id="7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