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ac60" w14:textId="ed0a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ауылдық округтер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Батыс Қазақстан облысы Ақжайық ауданы әкімдігінің 2021 жылғы 27 желтоқсандағы № 316 қаулысы</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"Жалпы сипаттағы трансферттердің есеп-қисаптар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м.а. "Бюджет түсімдерін болжау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ауданы әкімдігі ҚАУЛЫ ЕТЕДІ:</w:t>
      </w:r>
    </w:p>
    <w:bookmarkEnd w:id="0"/>
    <w:bookmarkStart w:name="z4" w:id="1"/>
    <w:p>
      <w:pPr>
        <w:spacing w:after="0"/>
        <w:ind w:left="0"/>
        <w:jc w:val="both"/>
      </w:pPr>
      <w:r>
        <w:rPr>
          <w:rFonts w:ascii="Times New Roman"/>
          <w:b w:val="false"/>
          <w:i w:val="false"/>
          <w:color w:val="000000"/>
          <w:sz w:val="28"/>
        </w:rPr>
        <w:t xml:space="preserve">
      1. Ақжайық ауданы бойынша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"Ақжайық ауданының экономика және қаржы бөлімі" мемлекеттік мекемесі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Е.Умитовке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316 қаулысына </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Ақжайық ауданының ауылдық округтері бюджеттерінің кірістері мен шығындарының болжамды көлемдерін есептеу тәртібі</w:t>
      </w:r>
    </w:p>
    <w:bookmarkEnd w:id="4"/>
    <w:bookmarkStart w:name="z10" w:id="5"/>
    <w:p>
      <w:pPr>
        <w:spacing w:after="0"/>
        <w:ind w:left="0"/>
        <w:jc w:val="left"/>
      </w:pPr>
      <w:r>
        <w:rPr>
          <w:rFonts w:ascii="Times New Roman"/>
          <w:b/>
          <w:i w:val="false"/>
          <w:color w:val="000000"/>
        </w:rPr>
        <w:t xml:space="preserve"> 1-тарау. Негізгі ережелер</w:t>
      </w:r>
    </w:p>
    <w:bookmarkEnd w:id="5"/>
    <w:bookmarkStart w:name="z11" w:id="6"/>
    <w:p>
      <w:pPr>
        <w:spacing w:after="0"/>
        <w:ind w:left="0"/>
        <w:jc w:val="both"/>
      </w:pPr>
      <w:r>
        <w:rPr>
          <w:rFonts w:ascii="Times New Roman"/>
          <w:b w:val="false"/>
          <w:i w:val="false"/>
          <w:color w:val="000000"/>
          <w:sz w:val="28"/>
        </w:rPr>
        <w:t xml:space="preserve">
      1. Осы Ақжайық ауданының ауылдық округтері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Ақжайық ауданының ауылдық округтері бюджеттерінің (бұдан әрі – ауылдық округтер) кірістері мен шығындарының болжамды көлемін есептеу кезінде қолданылады.</w:t>
      </w:r>
    </w:p>
    <w:bookmarkEnd w:id="6"/>
    <w:bookmarkStart w:name="z12" w:id="7"/>
    <w:p>
      <w:pPr>
        <w:spacing w:after="0"/>
        <w:ind w:left="0"/>
        <w:jc w:val="left"/>
      </w:pPr>
      <w:r>
        <w:rPr>
          <w:rFonts w:ascii="Times New Roman"/>
          <w:b/>
          <w:i w:val="false"/>
          <w:color w:val="000000"/>
        </w:rPr>
        <w:t xml:space="preserve"> 2-тарау. Ауылдық округтер бюджеттері кірістерінің болжамды көлемін айқындау</w:t>
      </w:r>
    </w:p>
    <w:bookmarkEnd w:id="7"/>
    <w:bookmarkStart w:name="z13" w:id="8"/>
    <w:p>
      <w:pPr>
        <w:spacing w:after="0"/>
        <w:ind w:left="0"/>
        <w:jc w:val="both"/>
      </w:pPr>
      <w:r>
        <w:rPr>
          <w:rFonts w:ascii="Times New Roman"/>
          <w:b w:val="false"/>
          <w:i w:val="false"/>
          <w:color w:val="000000"/>
          <w:sz w:val="28"/>
        </w:rPr>
        <w:t xml:space="preserve">
      2. Ауылдық округтер бюджеттері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14" w:id="9"/>
    <w:p>
      <w:pPr>
        <w:spacing w:after="0"/>
        <w:ind w:left="0"/>
        <w:jc w:val="left"/>
      </w:pPr>
      <w:r>
        <w:rPr>
          <w:rFonts w:ascii="Times New Roman"/>
          <w:b/>
          <w:i w:val="false"/>
          <w:color w:val="000000"/>
        </w:rPr>
        <w:t xml:space="preserve"> 3-тарау. Ауылдық округтердің бюджеттері шығындарының болжамды көлемін айқындау</w:t>
      </w:r>
    </w:p>
    <w:bookmarkEnd w:id="9"/>
    <w:bookmarkStart w:name="z15" w:id="10"/>
    <w:p>
      <w:pPr>
        <w:spacing w:after="0"/>
        <w:ind w:left="0"/>
        <w:jc w:val="both"/>
      </w:pPr>
      <w:r>
        <w:rPr>
          <w:rFonts w:ascii="Times New Roman"/>
          <w:b w:val="false"/>
          <w:i w:val="false"/>
          <w:color w:val="000000"/>
          <w:sz w:val="28"/>
        </w:rPr>
        <w:t xml:space="preserve">
      3. Ауылдық округтер бюджеттері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bookmarkStart w:name="z16"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ауылдық округ әкімдері аппараттарының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1"/>
    <w:bookmarkStart w:name="z17" w:id="12"/>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2"/>
    <w:bookmarkStart w:name="z18" w:id="13"/>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3"/>
    <w:bookmarkStart w:name="z19" w:id="14"/>
    <w:p>
      <w:pPr>
        <w:spacing w:after="0"/>
        <w:ind w:left="0"/>
        <w:jc w:val="left"/>
      </w:pPr>
      <w:r>
        <w:rPr>
          <w:rFonts w:ascii="Times New Roman"/>
          <w:b/>
          <w:i w:val="false"/>
          <w:color w:val="000000"/>
        </w:rPr>
        <w:t xml:space="preserve"> 4-тарау. Ауылдық округтер бюджеттерінің ағымдағы шығындарының болжамды көлемін есептеу</w:t>
      </w:r>
    </w:p>
    <w:bookmarkEnd w:id="14"/>
    <w:bookmarkStart w:name="z20" w:id="15"/>
    <w:p>
      <w:pPr>
        <w:spacing w:after="0"/>
        <w:ind w:left="0"/>
        <w:jc w:val="both"/>
      </w:pPr>
      <w:r>
        <w:rPr>
          <w:rFonts w:ascii="Times New Roman"/>
          <w:b w:val="false"/>
          <w:i w:val="false"/>
          <w:color w:val="000000"/>
          <w:sz w:val="28"/>
        </w:rPr>
        <w:t>
      4. Ағымдағы шығындарды есептеу үшін тұтастай алғанда ауылдық округтер бюджеттері бойынша ағымдағы шығындардың болжамды көлемі айқындалады.</w:t>
      </w:r>
    </w:p>
    <w:bookmarkEnd w:id="15"/>
    <w:bookmarkStart w:name="z21" w:id="16"/>
    <w:p>
      <w:pPr>
        <w:spacing w:after="0"/>
        <w:ind w:left="0"/>
        <w:jc w:val="both"/>
      </w:pPr>
      <w:r>
        <w:rPr>
          <w:rFonts w:ascii="Times New Roman"/>
          <w:b w:val="false"/>
          <w:i w:val="false"/>
          <w:color w:val="000000"/>
          <w:sz w:val="28"/>
        </w:rPr>
        <w:t>
      5. Ауылдық округ бюджеттерінің ағымдағы шығындарының болжамды көлемін айқындау кезінде есепке алынады:</w:t>
      </w:r>
    </w:p>
    <w:bookmarkEnd w:id="16"/>
    <w:bookmarkStart w:name="z22" w:id="17"/>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7"/>
    <w:bookmarkStart w:name="z23" w:id="18"/>
    <w:p>
      <w:pPr>
        <w:spacing w:after="0"/>
        <w:ind w:left="0"/>
        <w:jc w:val="both"/>
      </w:pPr>
      <w:r>
        <w:rPr>
          <w:rFonts w:ascii="Times New Roman"/>
          <w:b w:val="false"/>
          <w:i w:val="false"/>
          <w:color w:val="000000"/>
          <w:sz w:val="28"/>
        </w:rPr>
        <w:t>
      2)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8"/>
    <w:bookmarkStart w:name="z24" w:id="19"/>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9"/>
    <w:bookmarkStart w:name="z25" w:id="20"/>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0"/>
    <w:bookmarkStart w:name="z26" w:id="21"/>
    <w:p>
      <w:pPr>
        <w:spacing w:after="0"/>
        <w:ind w:left="0"/>
        <w:jc w:val="both"/>
      </w:pPr>
      <w:r>
        <w:rPr>
          <w:rFonts w:ascii="Times New Roman"/>
          <w:b w:val="false"/>
          <w:i w:val="false"/>
          <w:color w:val="000000"/>
          <w:sz w:val="28"/>
        </w:rPr>
        <w:t>
      5) ауылдық округтер бюджеттердің шығыстарын ұлғайтуды немесе қысқартуды көздейтін және жоспарланып отырған кезеңде қолданысқа енгізілетін Ақжайық ауданының өкілді және атқарушы органдар шешімдерінің ережелері.</w:t>
      </w:r>
    </w:p>
    <w:bookmarkEnd w:id="21"/>
    <w:bookmarkStart w:name="z27" w:id="22"/>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ауылдық округтер бюджеттері бойынша ағымдағы шығындардың болжамды көлемі есептелгеннен кейін абсолюттік сомалар қосылады.</w:t>
      </w:r>
    </w:p>
    <w:bookmarkEnd w:id="22"/>
    <w:bookmarkStart w:name="z28" w:id="23"/>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3"/>
    <w:bookmarkStart w:name="z29" w:id="24"/>
    <w:p>
      <w:pPr>
        <w:spacing w:after="0"/>
        <w:ind w:left="0"/>
        <w:jc w:val="both"/>
      </w:pPr>
      <w:r>
        <w:rPr>
          <w:rFonts w:ascii="Times New Roman"/>
          <w:b w:val="false"/>
          <w:i w:val="false"/>
          <w:color w:val="000000"/>
          <w:sz w:val="28"/>
        </w:rPr>
        <w:t xml:space="preserve">
      8.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4"/>
    <w:bookmarkStart w:name="z30" w:id="25"/>
    <w:p>
      <w:pPr>
        <w:spacing w:after="0"/>
        <w:ind w:left="0"/>
        <w:jc w:val="both"/>
      </w:pPr>
      <w:r>
        <w:rPr>
          <w:rFonts w:ascii="Times New Roman"/>
          <w:b w:val="false"/>
          <w:i w:val="false"/>
          <w:color w:val="000000"/>
          <w:sz w:val="28"/>
        </w:rPr>
        <w:t>
      9. Жеке функционалдық кіші топ бойынша жекелеген ауылдық округтің ағымдағы шығындарының есебі мынадай формула бойынша жүргізіледі:</w:t>
      </w:r>
    </w:p>
    <w:bookmarkEnd w:id="25"/>
    <w:bookmarkStart w:name="z31" w:id="26"/>
    <w:p>
      <w:pPr>
        <w:spacing w:after="0"/>
        <w:ind w:left="0"/>
        <w:jc w:val="both"/>
      </w:pPr>
      <w:r>
        <w:rPr>
          <w:rFonts w:ascii="Times New Roman"/>
          <w:b w:val="false"/>
          <w:i w:val="false"/>
          <w:color w:val="000000"/>
          <w:sz w:val="28"/>
        </w:rPr>
        <w:t xml:space="preserve">
      </w:t>
      </w:r>
    </w:p>
    <w:bookmarkEnd w:id="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мұнда:</w:t>
      </w:r>
    </w:p>
    <w:bookmarkEnd w:id="27"/>
    <w:bookmarkStart w:name="z33" w:id="28"/>
    <w:p>
      <w:pPr>
        <w:spacing w:after="0"/>
        <w:ind w:left="0"/>
        <w:jc w:val="both"/>
      </w:pPr>
      <w:r>
        <w:rPr>
          <w:rFonts w:ascii="Times New Roman"/>
          <w:b w:val="false"/>
          <w:i w:val="false"/>
          <w:color w:val="000000"/>
          <w:sz w:val="28"/>
        </w:rPr>
        <w:t>
      АШіj - і ауылдық округтің j-функционалдық кіші тобы бойынша ағымдағы есептік шығындары;</w:t>
      </w:r>
    </w:p>
    <w:bookmarkEnd w:id="28"/>
    <w:bookmarkStart w:name="z34" w:id="29"/>
    <w:p>
      <w:pPr>
        <w:spacing w:after="0"/>
        <w:ind w:left="0"/>
        <w:jc w:val="both"/>
      </w:pPr>
      <w:r>
        <w:rPr>
          <w:rFonts w:ascii="Times New Roman"/>
          <w:b w:val="false"/>
          <w:i w:val="false"/>
          <w:color w:val="000000"/>
          <w:sz w:val="28"/>
        </w:rPr>
        <w:t>
      Шj – j функционалдық кіші тобы бойынша барлық ауылдық округтердің бюджеттері бойынша ағымдағы шығындарының жиынтық болжамды көлемі;</w:t>
      </w:r>
    </w:p>
    <w:bookmarkEnd w:id="29"/>
    <w:bookmarkStart w:name="z35" w:id="30"/>
    <w:p>
      <w:pPr>
        <w:spacing w:after="0"/>
        <w:ind w:left="0"/>
        <w:jc w:val="both"/>
      </w:pPr>
      <w:r>
        <w:rPr>
          <w:rFonts w:ascii="Times New Roman"/>
          <w:b w:val="false"/>
          <w:i w:val="false"/>
          <w:color w:val="000000"/>
          <w:sz w:val="28"/>
        </w:rPr>
        <w:t>
      Тіj - і ауылдық округтің j-функционалдық кіші тобы бойынша мемлекеттік қызметтерді тұтынушылар саны;</w:t>
      </w:r>
    </w:p>
    <w:bookmarkEnd w:id="30"/>
    <w:bookmarkStart w:name="z36" w:id="31"/>
    <w:p>
      <w:pPr>
        <w:spacing w:after="0"/>
        <w:ind w:left="0"/>
        <w:jc w:val="both"/>
      </w:pPr>
      <w:r>
        <w:rPr>
          <w:rFonts w:ascii="Times New Roman"/>
          <w:b w:val="false"/>
          <w:i w:val="false"/>
          <w:color w:val="000000"/>
          <w:sz w:val="28"/>
        </w:rPr>
        <w:t>
      К1іj, ..., Кnіj – і ауылдық округте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1"/>
    <w:bookmarkStart w:name="z37" w:id="32"/>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2"/>
    <w:bookmarkStart w:name="z38" w:id="33"/>
    <w:p>
      <w:pPr>
        <w:spacing w:after="0"/>
        <w:ind w:left="0"/>
        <w:jc w:val="both"/>
      </w:pPr>
      <w:r>
        <w:rPr>
          <w:rFonts w:ascii="Times New Roman"/>
          <w:b w:val="false"/>
          <w:i w:val="false"/>
          <w:color w:val="000000"/>
          <w:sz w:val="28"/>
        </w:rPr>
        <w:t>
      1) урбандалу коэффициенті:</w:t>
      </w:r>
    </w:p>
    <w:bookmarkEnd w:id="33"/>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мұнда:</w:t>
      </w:r>
    </w:p>
    <w:bookmarkEnd w:id="35"/>
    <w:bookmarkStart w:name="z41" w:id="36"/>
    <w:p>
      <w:pPr>
        <w:spacing w:after="0"/>
        <w:ind w:left="0"/>
        <w:jc w:val="both"/>
      </w:pPr>
      <w:r>
        <w:rPr>
          <w:rFonts w:ascii="Times New Roman"/>
          <w:b w:val="false"/>
          <w:i w:val="false"/>
          <w:color w:val="000000"/>
          <w:sz w:val="28"/>
        </w:rPr>
        <w:t>
      Халіқала – i аудандық маңызы бар қаланың, ауылдың, кенттің, ауылдық округтің қала халқы санының болжамы;</w:t>
      </w:r>
    </w:p>
    <w:bookmarkEnd w:id="36"/>
    <w:bookmarkStart w:name="z42" w:id="37"/>
    <w:p>
      <w:pPr>
        <w:spacing w:after="0"/>
        <w:ind w:left="0"/>
        <w:jc w:val="both"/>
      </w:pPr>
      <w:r>
        <w:rPr>
          <w:rFonts w:ascii="Times New Roman"/>
          <w:b w:val="false"/>
          <w:i w:val="false"/>
          <w:color w:val="000000"/>
          <w:sz w:val="28"/>
        </w:rPr>
        <w:t>
      Халі – i- ауылдық округтегі халық санының болжамы.</w:t>
      </w:r>
    </w:p>
    <w:bookmarkEnd w:id="37"/>
    <w:bookmarkStart w:name="z43" w:id="38"/>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қалалық деңгейін ескереді;</w:t>
      </w:r>
    </w:p>
    <w:bookmarkEnd w:id="38"/>
    <w:bookmarkStart w:name="z44" w:id="39"/>
    <w:p>
      <w:pPr>
        <w:spacing w:after="0"/>
        <w:ind w:left="0"/>
        <w:jc w:val="both"/>
      </w:pPr>
      <w:r>
        <w:rPr>
          <w:rFonts w:ascii="Times New Roman"/>
          <w:b w:val="false"/>
          <w:i w:val="false"/>
          <w:color w:val="000000"/>
          <w:sz w:val="28"/>
        </w:rPr>
        <w:t>
      2) қоныстандыру дисперсиялығының коэффициенті:</w:t>
      </w:r>
    </w:p>
    <w:bookmarkEnd w:id="39"/>
    <w:bookmarkStart w:name="z45" w:id="40"/>
    <w:p>
      <w:pPr>
        <w:spacing w:after="0"/>
        <w:ind w:left="0"/>
        <w:jc w:val="both"/>
      </w:pPr>
      <w:r>
        <w:rPr>
          <w:rFonts w:ascii="Times New Roman"/>
          <w:b w:val="false"/>
          <w:i w:val="false"/>
          <w:color w:val="000000"/>
          <w:sz w:val="28"/>
        </w:rPr>
        <w:t xml:space="preserve">
      </w:t>
      </w:r>
    </w:p>
    <w:bookmarkEnd w:id="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мұнда:</w:t>
      </w:r>
    </w:p>
    <w:bookmarkEnd w:id="41"/>
    <w:bookmarkStart w:name="z47" w:id="42"/>
    <w:p>
      <w:pPr>
        <w:spacing w:after="0"/>
        <w:ind w:left="0"/>
        <w:jc w:val="both"/>
      </w:pPr>
      <w:r>
        <w:rPr>
          <w:rFonts w:ascii="Times New Roman"/>
          <w:b w:val="false"/>
          <w:i w:val="false"/>
          <w:color w:val="000000"/>
          <w:sz w:val="28"/>
        </w:rPr>
        <w:t>
      Халікіш – халық саны 500 адамнан аз елді мекендерде тұратын і ауылдық округтегі халық санының болжамы;</w:t>
      </w:r>
    </w:p>
    <w:bookmarkEnd w:id="42"/>
    <w:bookmarkStart w:name="z48" w:id="43"/>
    <w:p>
      <w:pPr>
        <w:spacing w:after="0"/>
        <w:ind w:left="0"/>
        <w:jc w:val="both"/>
      </w:pPr>
      <w:r>
        <w:rPr>
          <w:rFonts w:ascii="Times New Roman"/>
          <w:b w:val="false"/>
          <w:i w:val="false"/>
          <w:color w:val="000000"/>
          <w:sz w:val="28"/>
        </w:rPr>
        <w:t>
      Халі – і ауылдық округтегі халықтың жалпы санының болжамы.</w:t>
      </w:r>
    </w:p>
    <w:bookmarkEnd w:id="43"/>
    <w:bookmarkStart w:name="z49" w:id="44"/>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44"/>
    <w:bookmarkStart w:name="z50" w:id="45"/>
    <w:p>
      <w:pPr>
        <w:spacing w:after="0"/>
        <w:ind w:left="0"/>
        <w:jc w:val="both"/>
      </w:pPr>
      <w:r>
        <w:rPr>
          <w:rFonts w:ascii="Times New Roman"/>
          <w:b w:val="false"/>
          <w:i w:val="false"/>
          <w:color w:val="000000"/>
          <w:sz w:val="28"/>
        </w:rPr>
        <w:t>
      3) ауқым коэффициенті:</w:t>
      </w:r>
    </w:p>
    <w:bookmarkEnd w:id="45"/>
    <w:bookmarkStart w:name="z51" w:id="46"/>
    <w:p>
      <w:pPr>
        <w:spacing w:after="0"/>
        <w:ind w:left="0"/>
        <w:jc w:val="both"/>
      </w:pPr>
      <w:r>
        <w:rPr>
          <w:rFonts w:ascii="Times New Roman"/>
          <w:b w:val="false"/>
          <w:i w:val="false"/>
          <w:color w:val="000000"/>
          <w:sz w:val="28"/>
        </w:rPr>
        <w:t xml:space="preserve">
      </w:t>
      </w:r>
    </w:p>
    <w:bookmarkEnd w:id="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мұнда:</w:t>
      </w:r>
    </w:p>
    <w:bookmarkEnd w:id="47"/>
    <w:bookmarkStart w:name="z53" w:id="48"/>
    <w:p>
      <w:pPr>
        <w:spacing w:after="0"/>
        <w:ind w:left="0"/>
        <w:jc w:val="both"/>
      </w:pPr>
      <w:r>
        <w:rPr>
          <w:rFonts w:ascii="Times New Roman"/>
          <w:b w:val="false"/>
          <w:i w:val="false"/>
          <w:color w:val="000000"/>
          <w:sz w:val="28"/>
        </w:rPr>
        <w:t xml:space="preserve">
      </w:t>
      </w:r>
    </w:p>
    <w:bookmarkEnd w:id="48"/>
    <w:p>
      <w:pPr>
        <w:spacing w:after="0"/>
        <w:ind w:left="0"/>
        <w:jc w:val="both"/>
      </w:pPr>
      <w:r>
        <w:t>[MISSING IMAGE: ,  ]</w:t>
      </w:r>
    </w:p>
    <w:p>
      <w:pPr>
        <w:spacing w:after="0"/>
        <w:ind w:left="0"/>
        <w:jc w:val="left"/>
      </w:pPr>
      <w:r>
        <w:rPr>
          <w:rFonts w:ascii="Times New Roman"/>
          <w:b w:val="false"/>
          <w:i w:val="false"/>
          <w:color w:val="000000"/>
          <w:sz w:val="28"/>
        </w:rPr>
        <w:t xml:space="preserve"> –ауылдық округ халқы санының орташа қалалық деңгейден ауытқуы есепке алынатын салмақ;</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xml:space="preserve">
      </w:t>
      </w:r>
    </w:p>
    <w:bookmarkEnd w:id="49"/>
    <w:p>
      <w:pPr>
        <w:spacing w:after="0"/>
        <w:ind w:left="0"/>
        <w:jc w:val="both"/>
      </w:pPr>
      <w:r>
        <w:t>[MISSING IMAGE: ,  ]</w:t>
      </w:r>
    </w:p>
    <w:p>
      <w:pPr>
        <w:spacing w:after="0"/>
        <w:ind w:left="0"/>
        <w:jc w:val="left"/>
      </w:pPr>
      <w:r>
        <w:rPr>
          <w:rFonts w:ascii="Times New Roman"/>
          <w:b w:val="false"/>
          <w:i w:val="false"/>
          <w:color w:val="000000"/>
          <w:sz w:val="28"/>
        </w:rPr>
        <w:t xml:space="preserve"> – ауылдық округ халқының орташа санының болжамы;</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Халi – i- ауылдық округтегі халық санының болжамы.</w:t>
      </w:r>
    </w:p>
    <w:bookmarkEnd w:id="50"/>
    <w:bookmarkStart w:name="z56" w:id="51"/>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1"/>
    <w:bookmarkStart w:name="z57" w:id="52"/>
    <w:p>
      <w:pPr>
        <w:spacing w:after="0"/>
        <w:ind w:left="0"/>
        <w:jc w:val="both"/>
      </w:pPr>
      <w:r>
        <w:rPr>
          <w:rFonts w:ascii="Times New Roman"/>
          <w:b w:val="false"/>
          <w:i w:val="false"/>
          <w:color w:val="000000"/>
          <w:sz w:val="28"/>
        </w:rPr>
        <w:t>
      4) ауылдық жердегі жұмыс үшін үстемеақыны есепке алу коэффициенті:</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мұнда:</w:t>
      </w:r>
    </w:p>
    <w:bookmarkEnd w:id="54"/>
    <w:bookmarkStart w:name="z60" w:id="55"/>
    <w:p>
      <w:pPr>
        <w:spacing w:after="0"/>
        <w:ind w:left="0"/>
        <w:jc w:val="both"/>
      </w:pPr>
      <w:r>
        <w:rPr>
          <w:rFonts w:ascii="Times New Roman"/>
          <w:b w:val="false"/>
          <w:i w:val="false"/>
          <w:color w:val="000000"/>
          <w:sz w:val="28"/>
        </w:rPr>
        <w:t>
      Халіауыл – i- ауылдық округтің ауыл халқы санының болжамы;</w:t>
      </w:r>
    </w:p>
    <w:bookmarkEnd w:id="55"/>
    <w:bookmarkStart w:name="z61" w:id="56"/>
    <w:p>
      <w:pPr>
        <w:spacing w:after="0"/>
        <w:ind w:left="0"/>
        <w:jc w:val="both"/>
      </w:pPr>
      <w:r>
        <w:rPr>
          <w:rFonts w:ascii="Times New Roman"/>
          <w:b w:val="false"/>
          <w:i w:val="false"/>
          <w:color w:val="000000"/>
          <w:sz w:val="28"/>
        </w:rPr>
        <w:t xml:space="preserve">
      </w:t>
      </w:r>
    </w:p>
    <w:bookmarkEnd w:id="56"/>
    <w:p>
      <w:pPr>
        <w:spacing w:after="0"/>
        <w:ind w:left="0"/>
        <w:jc w:val="both"/>
      </w:pPr>
      <w:r>
        <w:t>[MISSING IMAGE: ,  ]</w:t>
      </w:r>
    </w:p>
    <w:p>
      <w:pPr>
        <w:spacing w:after="0"/>
        <w:ind w:left="0"/>
        <w:jc w:val="left"/>
      </w:pPr>
      <w:r>
        <w:rPr>
          <w:rFonts w:ascii="Times New Roman"/>
          <w:b w:val="false"/>
          <w:i w:val="false"/>
          <w:color w:val="000000"/>
          <w:sz w:val="28"/>
        </w:rPr>
        <w:t xml:space="preserve"> - j-функционалдық кіші топ бойынша (ауылдық округтер бойынша жиынтық сомада) ағымдағы шығындардың жалпы көлеміндегі жалақының үлесі. </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 </w:t>
      </w:r>
    </w:p>
    <w:bookmarkEnd w:id="57"/>
    <w:bookmarkStart w:name="z63" w:id="58"/>
    <w:p>
      <w:pPr>
        <w:spacing w:after="0"/>
        <w:ind w:left="0"/>
        <w:jc w:val="both"/>
      </w:pPr>
      <w:r>
        <w:rPr>
          <w:rFonts w:ascii="Times New Roman"/>
          <w:b w:val="false"/>
          <w:i w:val="false"/>
          <w:color w:val="000000"/>
          <w:sz w:val="28"/>
        </w:rPr>
        <w:t>
      5) тығыздық коэффициенті:</w:t>
      </w:r>
    </w:p>
    <w:bookmarkEnd w:id="58"/>
    <w:bookmarkStart w:name="z64" w:id="59"/>
    <w:p>
      <w:pPr>
        <w:spacing w:after="0"/>
        <w:ind w:left="0"/>
        <w:jc w:val="both"/>
      </w:pPr>
      <w:r>
        <w:rPr>
          <w:rFonts w:ascii="Times New Roman"/>
          <w:b w:val="false"/>
          <w:i w:val="false"/>
          <w:color w:val="000000"/>
          <w:sz w:val="28"/>
        </w:rPr>
        <w:t xml:space="preserve">
      </w:t>
      </w:r>
    </w:p>
    <w:bookmarkEnd w:id="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мұнда:</w:t>
      </w:r>
    </w:p>
    <w:bookmarkEnd w:id="60"/>
    <w:bookmarkStart w:name="z66" w:id="61"/>
    <w:p>
      <w:pPr>
        <w:spacing w:after="0"/>
        <w:ind w:left="0"/>
        <w:jc w:val="both"/>
      </w:pPr>
      <w:r>
        <w:rPr>
          <w:rFonts w:ascii="Times New Roman"/>
          <w:b w:val="false"/>
          <w:i w:val="false"/>
          <w:color w:val="000000"/>
          <w:sz w:val="28"/>
        </w:rPr>
        <w:t xml:space="preserve">
      </w:t>
      </w:r>
    </w:p>
    <w:bookmarkEnd w:id="61"/>
    <w:p>
      <w:pPr>
        <w:spacing w:after="0"/>
        <w:ind w:left="0"/>
        <w:jc w:val="both"/>
      </w:pPr>
      <w:r>
        <w:t>[MISSING IMAGE: ,  ]</w:t>
      </w:r>
    </w:p>
    <w:p>
      <w:pPr>
        <w:spacing w:after="0"/>
        <w:ind w:left="0"/>
        <w:jc w:val="left"/>
      </w:pPr>
      <w:r>
        <w:rPr>
          <w:rFonts w:ascii="Times New Roman"/>
          <w:b w:val="false"/>
          <w:i w:val="false"/>
          <w:color w:val="000000"/>
          <w:sz w:val="28"/>
        </w:rPr>
        <w:t xml:space="preserve"> – Ақжайық ауданы бойынша халықтың орташа тығыздығы;</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xml:space="preserve">
      </w:t>
      </w:r>
    </w:p>
    <w:bookmarkEnd w:id="62"/>
    <w:p>
      <w:pPr>
        <w:spacing w:after="0"/>
        <w:ind w:left="0"/>
        <w:jc w:val="both"/>
      </w:pPr>
      <w:r>
        <w:t>[MISSING IMAGE: ,  ]</w:t>
      </w:r>
    </w:p>
    <w:p>
      <w:pPr>
        <w:spacing w:after="0"/>
        <w:ind w:left="0"/>
        <w:jc w:val="left"/>
      </w:pPr>
      <w:r>
        <w:rPr>
          <w:rFonts w:ascii="Times New Roman"/>
          <w:b w:val="false"/>
          <w:i w:val="false"/>
          <w:color w:val="000000"/>
          <w:sz w:val="28"/>
        </w:rPr>
        <w:t xml:space="preserve"> – i- ауылдық округтегі халықтың тығыздығы;</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t>[MISSING IMAGE: ,  ]</w:t>
      </w:r>
    </w:p>
    <w:p>
      <w:pPr>
        <w:spacing w:after="0"/>
        <w:ind w:left="0"/>
        <w:jc w:val="left"/>
      </w:pPr>
      <w:r>
        <w:rPr>
          <w:rFonts w:ascii="Times New Roman"/>
          <w:b w:val="false"/>
          <w:i w:val="false"/>
          <w:color w:val="000000"/>
          <w:sz w:val="28"/>
        </w:rPr>
        <w:t xml:space="preserve"> ауылдық округтер халқының тығыздығының орташа қалалық деңгейден ауытқуы ескерілетін салмақ.</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ауылдық округтер бюджеттерінің шығындарының ұлғаюын ескереді;</w:t>
      </w:r>
    </w:p>
    <w:bookmarkEnd w:id="64"/>
    <w:bookmarkStart w:name="z70" w:id="65"/>
    <w:p>
      <w:pPr>
        <w:spacing w:after="0"/>
        <w:ind w:left="0"/>
        <w:jc w:val="both"/>
      </w:pPr>
      <w:r>
        <w:rPr>
          <w:rFonts w:ascii="Times New Roman"/>
          <w:b w:val="false"/>
          <w:i w:val="false"/>
          <w:color w:val="000000"/>
          <w:sz w:val="28"/>
        </w:rPr>
        <w:t>
      6) жолдарды күтіп-ұстау коэффициенті:</w:t>
      </w:r>
    </w:p>
    <w:bookmarkEnd w:id="65"/>
    <w:bookmarkStart w:name="z71" w:id="66"/>
    <w:p>
      <w:pPr>
        <w:spacing w:after="0"/>
        <w:ind w:left="0"/>
        <w:jc w:val="both"/>
      </w:pPr>
      <w:r>
        <w:rPr>
          <w:rFonts w:ascii="Times New Roman"/>
          <w:b w:val="false"/>
          <w:i w:val="false"/>
          <w:color w:val="000000"/>
          <w:sz w:val="28"/>
        </w:rPr>
        <w:t xml:space="preserve">
      </w:t>
      </w:r>
    </w:p>
    <w:bookmarkEnd w:id="6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мұнда:</w:t>
      </w:r>
    </w:p>
    <w:bookmarkEnd w:id="67"/>
    <w:bookmarkStart w:name="z73" w:id="68"/>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і-ауылдық округтің жергілікті маңызы бар автомобиль жолдарын күтіп-ұстауды қаржыландыру нормативі;</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t>[MISSING IMAGE: ,  ]</w:t>
      </w:r>
    </w:p>
    <w:p>
      <w:pPr>
        <w:spacing w:after="0"/>
        <w:ind w:left="0"/>
        <w:jc w:val="left"/>
      </w:pPr>
      <w:r>
        <w:rPr>
          <w:rFonts w:ascii="Times New Roman"/>
          <w:b w:val="false"/>
          <w:i w:val="false"/>
          <w:color w:val="000000"/>
          <w:sz w:val="28"/>
        </w:rPr>
        <w:t xml:space="preserve"> – Ақжайық ауданы бойынша автомобиль жолдарын күтіп-ұстауды қаржыландыру нормативі;</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0"/>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мұнда:</w:t>
      </w:r>
    </w:p>
    <w:bookmarkEnd w:id="72"/>
    <w:bookmarkStart w:name="z78" w:id="73"/>
    <w:p>
      <w:pPr>
        <w:spacing w:after="0"/>
        <w:ind w:left="0"/>
        <w:jc w:val="both"/>
      </w:pPr>
      <w:r>
        <w:rPr>
          <w:rFonts w:ascii="Times New Roman"/>
          <w:b w:val="false"/>
          <w:i w:val="false"/>
          <w:color w:val="000000"/>
          <w:sz w:val="28"/>
        </w:rPr>
        <w:t>
      bi – і ауылдық округтегі жалпы халық саны ішінде табысы ең төменгі күнкөріс деңгейінің шамасынан төмен халықтың үлесі.</w:t>
      </w:r>
    </w:p>
    <w:bookmarkEnd w:id="73"/>
    <w:bookmarkStart w:name="z79" w:id="74"/>
    <w:p>
      <w:pPr>
        <w:spacing w:after="0"/>
        <w:ind w:left="0"/>
        <w:jc w:val="both"/>
      </w:pPr>
      <w:r>
        <w:rPr>
          <w:rFonts w:ascii="Times New Roman"/>
          <w:b w:val="false"/>
          <w:i w:val="false"/>
          <w:color w:val="000000"/>
          <w:sz w:val="28"/>
        </w:rPr>
        <w:t>
      Кедейлікті есепке алу коэффициенті қала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4"/>
    <w:bookmarkStart w:name="z80" w:id="75"/>
    <w:p>
      <w:pPr>
        <w:spacing w:after="0"/>
        <w:ind w:left="0"/>
        <w:jc w:val="both"/>
      </w:pPr>
      <w:r>
        <w:rPr>
          <w:rFonts w:ascii="Times New Roman"/>
          <w:b w:val="false"/>
          <w:i w:val="false"/>
          <w:color w:val="000000"/>
          <w:sz w:val="28"/>
        </w:rPr>
        <w:t>
      8) жылыту маусымының ұзақтығын есепке алу коэффициенті:</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мұнда:</w:t>
      </w:r>
    </w:p>
    <w:bookmarkEnd w:id="77"/>
    <w:bookmarkStart w:name="z83" w:id="78"/>
    <w:p>
      <w:pPr>
        <w:spacing w:after="0"/>
        <w:ind w:left="0"/>
        <w:jc w:val="both"/>
      </w:pPr>
      <w:r>
        <w:rPr>
          <w:rFonts w:ascii="Times New Roman"/>
          <w:b w:val="false"/>
          <w:i w:val="false"/>
          <w:color w:val="000000"/>
          <w:sz w:val="28"/>
        </w:rPr>
        <w:t xml:space="preserve">
      </w:t>
      </w:r>
    </w:p>
    <w:bookmarkEnd w:id="78"/>
    <w:p>
      <w:pPr>
        <w:spacing w:after="0"/>
        <w:ind w:left="0"/>
        <w:jc w:val="both"/>
      </w:pPr>
      <w:r>
        <w:t>[MISSING IMAGE: ,  ]</w:t>
      </w:r>
    </w:p>
    <w:p>
      <w:pPr>
        <w:spacing w:after="0"/>
        <w:ind w:left="0"/>
        <w:jc w:val="left"/>
      </w:pPr>
      <w:r>
        <w:rPr>
          <w:rFonts w:ascii="Times New Roman"/>
          <w:b w:val="false"/>
          <w:i w:val="false"/>
          <w:color w:val="000000"/>
          <w:sz w:val="28"/>
        </w:rPr>
        <w:t xml:space="preserve"> – i- ауылдық округтегі жылыту маусымының кезеңі;</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xml:space="preserve">
      </w:t>
      </w:r>
    </w:p>
    <w:bookmarkEnd w:id="79"/>
    <w:p>
      <w:pPr>
        <w:spacing w:after="0"/>
        <w:ind w:left="0"/>
        <w:jc w:val="both"/>
      </w:pPr>
      <w:r>
        <w:t>[MISSING IMAGE: ,  ]</w:t>
      </w:r>
    </w:p>
    <w:p>
      <w:pPr>
        <w:spacing w:after="0"/>
        <w:ind w:left="0"/>
        <w:jc w:val="left"/>
      </w:pPr>
      <w:r>
        <w:rPr>
          <w:rFonts w:ascii="Times New Roman"/>
          <w:b w:val="false"/>
          <w:i w:val="false"/>
          <w:color w:val="000000"/>
          <w:sz w:val="28"/>
        </w:rPr>
        <w:t xml:space="preserve"> – Ақжайық ауданы бойынша жылыту маусымының орташа кезеңі;</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t>[MISSING IMAGE: ,  ]</w:t>
      </w:r>
    </w:p>
    <w:p>
      <w:pPr>
        <w:spacing w:after="0"/>
        <w:ind w:left="0"/>
        <w:jc w:val="left"/>
      </w:pPr>
      <w:r>
        <w:rPr>
          <w:rFonts w:ascii="Times New Roman"/>
          <w:b w:val="false"/>
          <w:i w:val="false"/>
          <w:color w:val="000000"/>
          <w:sz w:val="28"/>
        </w:rPr>
        <w:t xml:space="preserve"> – ауылдық округ бюджеттердің ағымдағы шығындарының жалпы көлеміндегі жылытуға жұмсалатын шығындардың үлесі.</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Ақжайық ауданындағы жылыту маусымының ұзақтығына байланысын ескереді.</w:t>
      </w:r>
    </w:p>
    <w:bookmarkEnd w:id="81"/>
    <w:bookmarkStart w:name="z87" w:id="82"/>
    <w:p>
      <w:pPr>
        <w:spacing w:after="0"/>
        <w:ind w:left="0"/>
        <w:jc w:val="both"/>
      </w:pPr>
      <w:r>
        <w:rPr>
          <w:rFonts w:ascii="Times New Roman"/>
          <w:b w:val="false"/>
          <w:i w:val="false"/>
          <w:color w:val="000000"/>
          <w:sz w:val="28"/>
        </w:rPr>
        <w:t>
      11. Келесі екі жылдардағы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 бюджеттерінің ағымдағы шығындарының болжамды көлемі қабылданады.</w:t>
      </w:r>
    </w:p>
    <w:bookmarkEnd w:id="82"/>
    <w:bookmarkStart w:name="z88" w:id="83"/>
    <w:p>
      <w:pPr>
        <w:spacing w:after="0"/>
        <w:ind w:left="0"/>
        <w:jc w:val="left"/>
      </w:pPr>
      <w:r>
        <w:rPr>
          <w:rFonts w:ascii="Times New Roman"/>
          <w:b/>
          <w:i w:val="false"/>
          <w:color w:val="000000"/>
        </w:rPr>
        <w:t xml:space="preserve"> 5-тарау. Ауылдық округтер бюджеттерінің күрделі сипаттағы шығындарының болжамды көлемін есептеу</w:t>
      </w:r>
    </w:p>
    <w:bookmarkEnd w:id="83"/>
    <w:bookmarkStart w:name="z89" w:id="84"/>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округтің ағымдағы шығындарын қаржыландырудың жалпы көлеміне пайыздық қатынасына сәйкес жылдар бойынша бөле отырып айқындалады.</w:t>
      </w:r>
    </w:p>
    <w:bookmarkEnd w:id="84"/>
    <w:bookmarkStart w:name="z90" w:id="85"/>
    <w:p>
      <w:pPr>
        <w:spacing w:after="0"/>
        <w:ind w:left="0"/>
        <w:jc w:val="both"/>
      </w:pPr>
      <w:r>
        <w:rPr>
          <w:rFonts w:ascii="Times New Roman"/>
          <w:b w:val="false"/>
          <w:i w:val="false"/>
          <w:color w:val="000000"/>
          <w:sz w:val="28"/>
        </w:rPr>
        <w:t>
      Әрбір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85"/>
    <w:bookmarkStart w:name="z91" w:id="86"/>
    <w:p>
      <w:pPr>
        <w:spacing w:after="0"/>
        <w:ind w:left="0"/>
        <w:jc w:val="both"/>
      </w:pPr>
      <w:r>
        <w:rPr>
          <w:rFonts w:ascii="Times New Roman"/>
          <w:b w:val="false"/>
          <w:i w:val="false"/>
          <w:color w:val="000000"/>
          <w:sz w:val="28"/>
        </w:rPr>
        <w:t>
      КШі = k* ЕШі,</w:t>
      </w:r>
    </w:p>
    <w:bookmarkEnd w:id="86"/>
    <w:bookmarkStart w:name="z92" w:id="87"/>
    <w:p>
      <w:pPr>
        <w:spacing w:after="0"/>
        <w:ind w:left="0"/>
        <w:jc w:val="both"/>
      </w:pPr>
      <w:r>
        <w:rPr>
          <w:rFonts w:ascii="Times New Roman"/>
          <w:b w:val="false"/>
          <w:i w:val="false"/>
          <w:color w:val="000000"/>
          <w:sz w:val="28"/>
        </w:rPr>
        <w:t>
      мұнда:</w:t>
      </w:r>
    </w:p>
    <w:bookmarkEnd w:id="87"/>
    <w:bookmarkStart w:name="z93" w:id="88"/>
    <w:p>
      <w:pPr>
        <w:spacing w:after="0"/>
        <w:ind w:left="0"/>
        <w:jc w:val="both"/>
      </w:pPr>
      <w:r>
        <w:rPr>
          <w:rFonts w:ascii="Times New Roman"/>
          <w:b w:val="false"/>
          <w:i w:val="false"/>
          <w:color w:val="000000"/>
          <w:sz w:val="28"/>
        </w:rPr>
        <w:t>
      КШі – і ауылдық округтің күрделі сипаттағы есептік шығындары;</w:t>
      </w:r>
    </w:p>
    <w:bookmarkEnd w:id="88"/>
    <w:bookmarkStart w:name="z94" w:id="89"/>
    <w:p>
      <w:pPr>
        <w:spacing w:after="0"/>
        <w:ind w:left="0"/>
        <w:jc w:val="both"/>
      </w:pPr>
      <w:r>
        <w:rPr>
          <w:rFonts w:ascii="Times New Roman"/>
          <w:b w:val="false"/>
          <w:i w:val="false"/>
          <w:color w:val="000000"/>
          <w:sz w:val="28"/>
        </w:rPr>
        <w:t>
      ЕШі – і ауылдық округтің ағымдағы есептік шығындары;</w:t>
      </w:r>
    </w:p>
    <w:bookmarkEnd w:id="89"/>
    <w:bookmarkStart w:name="z95" w:id="90"/>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0"/>
    <w:bookmarkStart w:name="z96" w:id="91"/>
    <w:p>
      <w:pPr>
        <w:spacing w:after="0"/>
        <w:ind w:left="0"/>
        <w:jc w:val="both"/>
      </w:pPr>
      <w:r>
        <w:rPr>
          <w:rFonts w:ascii="Times New Roman"/>
          <w:b w:val="false"/>
          <w:i w:val="false"/>
          <w:color w:val="000000"/>
          <w:sz w:val="28"/>
        </w:rPr>
        <w:t>
      Ақжайық ауданының бюджеті мен ауылдық округтер бюджеттері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91"/>
    <w:bookmarkStart w:name="z97" w:id="92"/>
    <w:p>
      <w:pPr>
        <w:spacing w:after="0"/>
        <w:ind w:left="0"/>
        <w:jc w:val="left"/>
      </w:pPr>
      <w:r>
        <w:rPr>
          <w:rFonts w:ascii="Times New Roman"/>
          <w:b/>
          <w:i w:val="false"/>
          <w:color w:val="000000"/>
        </w:rPr>
        <w:t xml:space="preserve"> 6-тарау. Ауылдық округ бюджеттерінің бюджеттік даму бағдарламалары бойынша шығындардың болжамды көлемін есептеу</w:t>
      </w:r>
    </w:p>
    <w:bookmarkEnd w:id="92"/>
    <w:bookmarkStart w:name="z98" w:id="9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93"/>
    <w:bookmarkStart w:name="z99" w:id="9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 бойынша жеке мына формула бойынша жүргізіледі:</w:t>
      </w:r>
    </w:p>
    <w:bookmarkEnd w:id="94"/>
    <w:bookmarkStart w:name="z100" w:id="95"/>
    <w:p>
      <w:pPr>
        <w:spacing w:after="0"/>
        <w:ind w:left="0"/>
        <w:jc w:val="both"/>
      </w:pPr>
      <w:r>
        <w:rPr>
          <w:rFonts w:ascii="Times New Roman"/>
          <w:b w:val="false"/>
          <w:i w:val="false"/>
          <w:color w:val="000000"/>
          <w:sz w:val="28"/>
        </w:rPr>
        <w:t>
      БДБШі = (r1*ЕШі) + (r2*КБКі) + (( r1 * ЕШі) + ( r2* КБКі))*K,</w:t>
      </w:r>
    </w:p>
    <w:bookmarkEnd w:id="95"/>
    <w:bookmarkStart w:name="z101" w:id="96"/>
    <w:p>
      <w:pPr>
        <w:spacing w:after="0"/>
        <w:ind w:left="0"/>
        <w:jc w:val="both"/>
      </w:pPr>
      <w:r>
        <w:rPr>
          <w:rFonts w:ascii="Times New Roman"/>
          <w:b w:val="false"/>
          <w:i w:val="false"/>
          <w:color w:val="000000"/>
          <w:sz w:val="28"/>
        </w:rPr>
        <w:t>
      мұнда:</w:t>
      </w:r>
    </w:p>
    <w:bookmarkEnd w:id="96"/>
    <w:bookmarkStart w:name="z102" w:id="97"/>
    <w:p>
      <w:pPr>
        <w:spacing w:after="0"/>
        <w:ind w:left="0"/>
        <w:jc w:val="both"/>
      </w:pPr>
      <w:r>
        <w:rPr>
          <w:rFonts w:ascii="Times New Roman"/>
          <w:b w:val="false"/>
          <w:i w:val="false"/>
          <w:color w:val="000000"/>
          <w:sz w:val="28"/>
        </w:rPr>
        <w:t>
      БДБШі – i ауылдық округтің бюджеттік даму бағдарламалары бойынша есептік шығындары;</w:t>
      </w:r>
    </w:p>
    <w:bookmarkEnd w:id="97"/>
    <w:bookmarkStart w:name="z103" w:id="98"/>
    <w:p>
      <w:pPr>
        <w:spacing w:after="0"/>
        <w:ind w:left="0"/>
        <w:jc w:val="both"/>
      </w:pPr>
      <w:r>
        <w:rPr>
          <w:rFonts w:ascii="Times New Roman"/>
          <w:b w:val="false"/>
          <w:i w:val="false"/>
          <w:color w:val="000000"/>
          <w:sz w:val="28"/>
        </w:rPr>
        <w:t>
      ЕШі – i ауылдық округтің ағымдағы есептік шығындары;</w:t>
      </w:r>
    </w:p>
    <w:bookmarkEnd w:id="98"/>
    <w:bookmarkStart w:name="z104" w:id="99"/>
    <w:p>
      <w:pPr>
        <w:spacing w:after="0"/>
        <w:ind w:left="0"/>
        <w:jc w:val="both"/>
      </w:pPr>
      <w:r>
        <w:rPr>
          <w:rFonts w:ascii="Times New Roman"/>
          <w:b w:val="false"/>
          <w:i w:val="false"/>
          <w:color w:val="000000"/>
          <w:sz w:val="28"/>
        </w:rPr>
        <w:t>
      КБКі – і ауылдық округтің кірістерінің болжамды көлемі;</w:t>
      </w:r>
    </w:p>
    <w:bookmarkEnd w:id="99"/>
    <w:bookmarkStart w:name="z105" w:id="100"/>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0"/>
    <w:bookmarkStart w:name="z106" w:id="101"/>
    <w:p>
      <w:pPr>
        <w:spacing w:after="0"/>
        <w:ind w:left="0"/>
        <w:jc w:val="both"/>
      </w:pPr>
      <w:r>
        <w:rPr>
          <w:rFonts w:ascii="Times New Roman"/>
          <w:b w:val="false"/>
          <w:i w:val="false"/>
          <w:color w:val="000000"/>
          <w:sz w:val="28"/>
        </w:rPr>
        <w:t>
      r2 – бюджеттік даму бағдарламалары бойынша шығындардың ауылдық округ бюджеттердің кірістерінің болжамды көлеміне пайыздық қатынасының шамасы.</w:t>
      </w:r>
    </w:p>
    <w:bookmarkEnd w:id="101"/>
    <w:bookmarkStart w:name="z107" w:id="102"/>
    <w:p>
      <w:pPr>
        <w:spacing w:after="0"/>
        <w:ind w:left="0"/>
        <w:jc w:val="both"/>
      </w:pPr>
      <w:r>
        <w:rPr>
          <w:rFonts w:ascii="Times New Roman"/>
          <w:b w:val="false"/>
          <w:i w:val="false"/>
          <w:color w:val="000000"/>
          <w:sz w:val="28"/>
        </w:rPr>
        <w:t>
      14. r1 және r2 коэффициентерінің шамасы Ақжайық ауданының бюджеті мен ауылдық округтер бюджеттері арасындағы жалпы сипаттағы трансферттердің көлемін айқындау үшін қалалық бюджет комиссиясының шешімімен белгіленеді.</w:t>
      </w:r>
    </w:p>
    <w:bookmarkEnd w:id="102"/>
    <w:bookmarkStart w:name="z108" w:id="103"/>
    <w:p>
      <w:pPr>
        <w:spacing w:after="0"/>
        <w:ind w:left="0"/>
        <w:jc w:val="left"/>
      </w:pPr>
      <w:r>
        <w:rPr>
          <w:rFonts w:ascii="Times New Roman"/>
          <w:b/>
          <w:i w:val="false"/>
          <w:color w:val="000000"/>
        </w:rPr>
        <w:t xml:space="preserve"> 7-тарау. Жергілікті бюджетке түсетін түсімдерді болжау</w:t>
      </w:r>
    </w:p>
    <w:bookmarkEnd w:id="103"/>
    <w:bookmarkStart w:name="z109" w:id="104"/>
    <w:p>
      <w:pPr>
        <w:spacing w:after="0"/>
        <w:ind w:left="0"/>
        <w:jc w:val="both"/>
      </w:pPr>
      <w:r>
        <w:rPr>
          <w:rFonts w:ascii="Times New Roman"/>
          <w:b w:val="false"/>
          <w:i w:val="false"/>
          <w:color w:val="000000"/>
          <w:sz w:val="28"/>
        </w:rPr>
        <w:t>
      15. Салықтық түсімдер:</w:t>
      </w:r>
    </w:p>
    <w:bookmarkEnd w:id="104"/>
    <w:bookmarkStart w:name="z110" w:id="105"/>
    <w:p>
      <w:pPr>
        <w:spacing w:after="0"/>
        <w:ind w:left="0"/>
        <w:jc w:val="both"/>
      </w:pPr>
      <w:r>
        <w:rPr>
          <w:rFonts w:ascii="Times New Roman"/>
          <w:b w:val="false"/>
          <w:i w:val="false"/>
          <w:color w:val="000000"/>
          <w:sz w:val="28"/>
        </w:rPr>
        <w:t>
      - Салықтық түсімдерді болжау мынадай әдістермен жүзеге асырылады:</w:t>
      </w:r>
    </w:p>
    <w:bookmarkEnd w:id="105"/>
    <w:bookmarkStart w:name="z111" w:id="106"/>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мынадай формула бойынша:</w:t>
      </w:r>
    </w:p>
    <w:bookmarkEnd w:id="106"/>
    <w:bookmarkStart w:name="z112" w:id="107"/>
    <w:p>
      <w:pPr>
        <w:spacing w:after="0"/>
        <w:ind w:left="0"/>
        <w:jc w:val="both"/>
      </w:pPr>
      <w:r>
        <w:rPr>
          <w:rFonts w:ascii="Times New Roman"/>
          <w:b w:val="false"/>
          <w:i w:val="false"/>
          <w:color w:val="000000"/>
          <w:sz w:val="28"/>
        </w:rPr>
        <w:t>
      P = NB * S, мұндағы:</w:t>
      </w:r>
    </w:p>
    <w:bookmarkEnd w:id="107"/>
    <w:bookmarkStart w:name="z113" w:id="108"/>
    <w:p>
      <w:pPr>
        <w:spacing w:after="0"/>
        <w:ind w:left="0"/>
        <w:jc w:val="both"/>
      </w:pPr>
      <w:r>
        <w:rPr>
          <w:rFonts w:ascii="Times New Roman"/>
          <w:b w:val="false"/>
          <w:i w:val="false"/>
          <w:color w:val="000000"/>
          <w:sz w:val="28"/>
        </w:rPr>
        <w:t>
      P – кірістер түсімдерін болжау немесе бағалау;</w:t>
      </w:r>
    </w:p>
    <w:bookmarkEnd w:id="108"/>
    <w:bookmarkStart w:name="z114" w:id="109"/>
    <w:p>
      <w:pPr>
        <w:spacing w:after="0"/>
        <w:ind w:left="0"/>
        <w:jc w:val="both"/>
      </w:pPr>
      <w:r>
        <w:rPr>
          <w:rFonts w:ascii="Times New Roman"/>
          <w:b w:val="false"/>
          <w:i w:val="false"/>
          <w:color w:val="000000"/>
          <w:sz w:val="28"/>
        </w:rPr>
        <w:t>
      NB – салық базасы;</w:t>
      </w:r>
    </w:p>
    <w:bookmarkEnd w:id="109"/>
    <w:bookmarkStart w:name="z115" w:id="110"/>
    <w:p>
      <w:pPr>
        <w:spacing w:after="0"/>
        <w:ind w:left="0"/>
        <w:jc w:val="both"/>
      </w:pPr>
      <w:r>
        <w:rPr>
          <w:rFonts w:ascii="Times New Roman"/>
          <w:b w:val="false"/>
          <w:i w:val="false"/>
          <w:color w:val="000000"/>
          <w:sz w:val="28"/>
        </w:rPr>
        <w:t>
      S – Салық кодексінде белгіленген мөлшерлеме;</w:t>
      </w:r>
    </w:p>
    <w:bookmarkEnd w:id="110"/>
    <w:bookmarkStart w:name="z116" w:id="111"/>
    <w:p>
      <w:pPr>
        <w:spacing w:after="0"/>
        <w:ind w:left="0"/>
        <w:jc w:val="both"/>
      </w:pPr>
      <w:r>
        <w:rPr>
          <w:rFonts w:ascii="Times New Roman"/>
          <w:b w:val="false"/>
          <w:i w:val="false"/>
          <w:color w:val="000000"/>
          <w:sz w:val="28"/>
        </w:rPr>
        <w:t>
      2) макроэкономикалық көрсеткіштер мен тиімді мөлшерлемені негізге ала отырып, мынадай формула бойынша:</w:t>
      </w:r>
    </w:p>
    <w:bookmarkEnd w:id="111"/>
    <w:bookmarkStart w:name="z117" w:id="112"/>
    <w:p>
      <w:pPr>
        <w:spacing w:after="0"/>
        <w:ind w:left="0"/>
        <w:jc w:val="both"/>
      </w:pPr>
      <w:r>
        <w:rPr>
          <w:rFonts w:ascii="Times New Roman"/>
          <w:b w:val="false"/>
          <w:i w:val="false"/>
          <w:color w:val="000000"/>
          <w:sz w:val="28"/>
        </w:rPr>
        <w:t>
      P = MP * Sесеп</w:t>
      </w:r>
    </w:p>
    <w:bookmarkEnd w:id="112"/>
    <w:bookmarkStart w:name="z118" w:id="113"/>
    <w:p>
      <w:pPr>
        <w:spacing w:after="0"/>
        <w:ind w:left="0"/>
        <w:jc w:val="both"/>
      </w:pPr>
      <w:r>
        <w:rPr>
          <w:rFonts w:ascii="Times New Roman"/>
          <w:b w:val="false"/>
          <w:i w:val="false"/>
          <w:color w:val="000000"/>
          <w:sz w:val="28"/>
        </w:rPr>
        <w:t>
      Sесеп = Pесеп/MPесеп * 100%, мұндағы:</w:t>
      </w:r>
    </w:p>
    <w:bookmarkEnd w:id="113"/>
    <w:bookmarkStart w:name="z119" w:id="114"/>
    <w:p>
      <w:pPr>
        <w:spacing w:after="0"/>
        <w:ind w:left="0"/>
        <w:jc w:val="both"/>
      </w:pPr>
      <w:r>
        <w:rPr>
          <w:rFonts w:ascii="Times New Roman"/>
          <w:b w:val="false"/>
          <w:i w:val="false"/>
          <w:color w:val="000000"/>
          <w:sz w:val="28"/>
        </w:rPr>
        <w:t>
      P – кірістер түсімдерін болжау немесе бағалау;</w:t>
      </w:r>
    </w:p>
    <w:bookmarkEnd w:id="114"/>
    <w:bookmarkStart w:name="z120" w:id="115"/>
    <w:p>
      <w:pPr>
        <w:spacing w:after="0"/>
        <w:ind w:left="0"/>
        <w:jc w:val="both"/>
      </w:pPr>
      <w:r>
        <w:rPr>
          <w:rFonts w:ascii="Times New Roman"/>
          <w:b w:val="false"/>
          <w:i w:val="false"/>
          <w:color w:val="000000"/>
          <w:sz w:val="28"/>
        </w:rPr>
        <w:t>
      MP – макроэкономикалық көрсеткіштер параметрлері;</w:t>
      </w:r>
    </w:p>
    <w:bookmarkEnd w:id="115"/>
    <w:bookmarkStart w:name="z121" w:id="116"/>
    <w:p>
      <w:pPr>
        <w:spacing w:after="0"/>
        <w:ind w:left="0"/>
        <w:jc w:val="both"/>
      </w:pPr>
      <w:r>
        <w:rPr>
          <w:rFonts w:ascii="Times New Roman"/>
          <w:b w:val="false"/>
          <w:i w:val="false"/>
          <w:color w:val="000000"/>
          <w:sz w:val="28"/>
        </w:rPr>
        <w:t>
      Sесеп – есепті қаржылық жылдағы тиімді мөлшерлеме, %;</w:t>
      </w:r>
    </w:p>
    <w:bookmarkEnd w:id="116"/>
    <w:bookmarkStart w:name="z122" w:id="117"/>
    <w:p>
      <w:pPr>
        <w:spacing w:after="0"/>
        <w:ind w:left="0"/>
        <w:jc w:val="both"/>
      </w:pPr>
      <w:r>
        <w:rPr>
          <w:rFonts w:ascii="Times New Roman"/>
          <w:b w:val="false"/>
          <w:i w:val="false"/>
          <w:color w:val="000000"/>
          <w:sz w:val="28"/>
        </w:rPr>
        <w:t>
      Pесеп – есепті қаржылық жылдағы салықтардың іс жүзіндегі түсімдері;</w:t>
      </w:r>
    </w:p>
    <w:bookmarkEnd w:id="117"/>
    <w:bookmarkStart w:name="z123" w:id="118"/>
    <w:p>
      <w:pPr>
        <w:spacing w:after="0"/>
        <w:ind w:left="0"/>
        <w:jc w:val="both"/>
      </w:pPr>
      <w:r>
        <w:rPr>
          <w:rFonts w:ascii="Times New Roman"/>
          <w:b w:val="false"/>
          <w:i w:val="false"/>
          <w:color w:val="000000"/>
          <w:sz w:val="28"/>
        </w:rPr>
        <w:t>
      MPесеп – есепті қаржылық жылдағы макроэкономикалық көрсеткіштердің параметрлері;</w:t>
      </w:r>
    </w:p>
    <w:bookmarkEnd w:id="118"/>
    <w:bookmarkStart w:name="z124" w:id="119"/>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мынадай формула бойынша:</w:t>
      </w:r>
    </w:p>
    <w:bookmarkEnd w:id="119"/>
    <w:bookmarkStart w:name="z125" w:id="120"/>
    <w:p>
      <w:pPr>
        <w:spacing w:after="0"/>
        <w:ind w:left="0"/>
        <w:jc w:val="both"/>
      </w:pPr>
      <w:r>
        <w:rPr>
          <w:rFonts w:ascii="Times New Roman"/>
          <w:b w:val="false"/>
          <w:i w:val="false"/>
          <w:color w:val="000000"/>
          <w:sz w:val="28"/>
        </w:rPr>
        <w:t>
      P = Pесеп * (100% + I), мұндағы:</w:t>
      </w:r>
    </w:p>
    <w:bookmarkEnd w:id="120"/>
    <w:bookmarkStart w:name="z126" w:id="121"/>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121"/>
    <w:bookmarkStart w:name="z127" w:id="122"/>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122"/>
    <w:bookmarkStart w:name="z128" w:id="123"/>
    <w:p>
      <w:pPr>
        <w:spacing w:after="0"/>
        <w:ind w:left="0"/>
        <w:jc w:val="both"/>
      </w:pPr>
      <w:r>
        <w:rPr>
          <w:rFonts w:ascii="Times New Roman"/>
          <w:b w:val="false"/>
          <w:i w:val="false"/>
          <w:color w:val="000000"/>
          <w:sz w:val="28"/>
        </w:rPr>
        <w:t>
      I – инфляция деңгейі,%.</w:t>
      </w:r>
    </w:p>
    <w:bookmarkEnd w:id="123"/>
    <w:bookmarkStart w:name="z129" w:id="124"/>
    <w:p>
      <w:pPr>
        <w:spacing w:after="0"/>
        <w:ind w:left="0"/>
        <w:jc w:val="both"/>
      </w:pPr>
      <w:r>
        <w:rPr>
          <w:rFonts w:ascii="Times New Roman"/>
          <w:b w:val="false"/>
          <w:i w:val="false"/>
          <w:color w:val="000000"/>
          <w:sz w:val="28"/>
        </w:rPr>
        <w:t>
      4)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bookmarkEnd w:id="124"/>
    <w:bookmarkStart w:name="z130" w:id="125"/>
    <w:p>
      <w:pPr>
        <w:spacing w:after="0"/>
        <w:ind w:left="0"/>
        <w:jc w:val="both"/>
      </w:pPr>
      <w:r>
        <w:rPr>
          <w:rFonts w:ascii="Times New Roman"/>
          <w:b w:val="false"/>
          <w:i w:val="false"/>
          <w:color w:val="000000"/>
          <w:sz w:val="28"/>
        </w:rPr>
        <w:t>
      P = Pесеп * Trорт., мұндағы:</w:t>
      </w:r>
    </w:p>
    <w:bookmarkEnd w:id="125"/>
    <w:bookmarkStart w:name="z131" w:id="126"/>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126"/>
    <w:bookmarkStart w:name="z132" w:id="127"/>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127"/>
    <w:bookmarkStart w:name="z133" w:id="128"/>
    <w:p>
      <w:pPr>
        <w:spacing w:after="0"/>
        <w:ind w:left="0"/>
        <w:jc w:val="both"/>
      </w:pPr>
      <w:r>
        <w:rPr>
          <w:rFonts w:ascii="Times New Roman"/>
          <w:b w:val="false"/>
          <w:i w:val="false"/>
          <w:color w:val="000000"/>
          <w:sz w:val="28"/>
        </w:rPr>
        <w:t>
      Trорт. – үш жылдағы орташа өсу қарқыны, %,</w:t>
      </w:r>
    </w:p>
    <w:bookmarkEnd w:id="128"/>
    <w:bookmarkStart w:name="z134" w:id="129"/>
    <w:p>
      <w:pPr>
        <w:spacing w:after="0"/>
        <w:ind w:left="0"/>
        <w:jc w:val="both"/>
      </w:pPr>
      <w:r>
        <w:rPr>
          <w:rFonts w:ascii="Times New Roman"/>
          <w:b w:val="false"/>
          <w:i w:val="false"/>
          <w:color w:val="000000"/>
          <w:sz w:val="28"/>
        </w:rPr>
        <w:t>
      бұл ретте:</w:t>
      </w:r>
    </w:p>
    <w:bookmarkEnd w:id="129"/>
    <w:bookmarkStart w:name="z135" w:id="130"/>
    <w:p>
      <w:pPr>
        <w:spacing w:after="0"/>
        <w:ind w:left="0"/>
        <w:jc w:val="both"/>
      </w:pPr>
      <w:r>
        <w:rPr>
          <w:rFonts w:ascii="Times New Roman"/>
          <w:b w:val="false"/>
          <w:i w:val="false"/>
          <w:color w:val="000000"/>
          <w:sz w:val="28"/>
        </w:rPr>
        <w:t>
      Trорт. = (Trесеп(1жыл) + Trесеп(2жыл) + Trесеп(3жыл))/3, мұндағы:</w:t>
      </w:r>
    </w:p>
    <w:bookmarkEnd w:id="130"/>
    <w:bookmarkStart w:name="z136" w:id="131"/>
    <w:p>
      <w:pPr>
        <w:spacing w:after="0"/>
        <w:ind w:left="0"/>
        <w:jc w:val="both"/>
      </w:pPr>
      <w:r>
        <w:rPr>
          <w:rFonts w:ascii="Times New Roman"/>
          <w:b w:val="false"/>
          <w:i w:val="false"/>
          <w:color w:val="000000"/>
          <w:sz w:val="28"/>
        </w:rPr>
        <w:t>
      Trесеп(1жыл) – бірінші жылғы түсімдердің өсу қарқыны,%;</w:t>
      </w:r>
    </w:p>
    <w:bookmarkEnd w:id="131"/>
    <w:bookmarkStart w:name="z137" w:id="132"/>
    <w:p>
      <w:pPr>
        <w:spacing w:after="0"/>
        <w:ind w:left="0"/>
        <w:jc w:val="both"/>
      </w:pPr>
      <w:r>
        <w:rPr>
          <w:rFonts w:ascii="Times New Roman"/>
          <w:b w:val="false"/>
          <w:i w:val="false"/>
          <w:color w:val="000000"/>
          <w:sz w:val="28"/>
        </w:rPr>
        <w:t>
      Trесеп(2жыл) – екінші жылғы түсімдердің өсу қарқыны,%;</w:t>
      </w:r>
    </w:p>
    <w:bookmarkEnd w:id="132"/>
    <w:bookmarkStart w:name="z138" w:id="133"/>
    <w:p>
      <w:pPr>
        <w:spacing w:after="0"/>
        <w:ind w:left="0"/>
        <w:jc w:val="both"/>
      </w:pPr>
      <w:r>
        <w:rPr>
          <w:rFonts w:ascii="Times New Roman"/>
          <w:b w:val="false"/>
          <w:i w:val="false"/>
          <w:color w:val="000000"/>
          <w:sz w:val="28"/>
        </w:rPr>
        <w:t>
      Trесеп(3жыл) – үшінші жылғы түсімдердің өсу қарқыны,%;</w:t>
      </w:r>
    </w:p>
    <w:bookmarkEnd w:id="133"/>
    <w:bookmarkStart w:name="z139" w:id="134"/>
    <w:p>
      <w:pPr>
        <w:spacing w:after="0"/>
        <w:ind w:left="0"/>
        <w:jc w:val="both"/>
      </w:pPr>
      <w:r>
        <w:rPr>
          <w:rFonts w:ascii="Times New Roman"/>
          <w:b w:val="false"/>
          <w:i w:val="false"/>
          <w:color w:val="000000"/>
          <w:sz w:val="28"/>
        </w:rPr>
        <w:t>
      5) экстраполяция жолымен, мынадай формула бойынша:</w:t>
      </w:r>
    </w:p>
    <w:bookmarkEnd w:id="134"/>
    <w:bookmarkStart w:name="z140" w:id="135"/>
    <w:p>
      <w:pPr>
        <w:spacing w:after="0"/>
        <w:ind w:left="0"/>
        <w:jc w:val="both"/>
      </w:pPr>
      <w:r>
        <w:rPr>
          <w:rFonts w:ascii="Times New Roman"/>
          <w:b w:val="false"/>
          <w:i w:val="false"/>
          <w:color w:val="000000"/>
          <w:sz w:val="28"/>
        </w:rPr>
        <w:t>
      P = Pесеп + Sорт., мұнда:</w:t>
      </w:r>
    </w:p>
    <w:bookmarkEnd w:id="135"/>
    <w:bookmarkStart w:name="z141" w:id="136"/>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136"/>
    <w:bookmarkStart w:name="z142" w:id="137"/>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137"/>
    <w:bookmarkStart w:name="z143" w:id="138"/>
    <w:p>
      <w:pPr>
        <w:spacing w:after="0"/>
        <w:ind w:left="0"/>
        <w:jc w:val="both"/>
      </w:pPr>
      <w:r>
        <w:rPr>
          <w:rFonts w:ascii="Times New Roman"/>
          <w:b w:val="false"/>
          <w:i w:val="false"/>
          <w:color w:val="000000"/>
          <w:sz w:val="28"/>
        </w:rPr>
        <w:t>
      Sорт. – үш жыл ішіндегі орташа өсім сомасы,</w:t>
      </w:r>
    </w:p>
    <w:bookmarkEnd w:id="138"/>
    <w:bookmarkStart w:name="z144" w:id="139"/>
    <w:p>
      <w:pPr>
        <w:spacing w:after="0"/>
        <w:ind w:left="0"/>
        <w:jc w:val="both"/>
      </w:pPr>
      <w:r>
        <w:rPr>
          <w:rFonts w:ascii="Times New Roman"/>
          <w:b w:val="false"/>
          <w:i w:val="false"/>
          <w:color w:val="000000"/>
          <w:sz w:val="28"/>
        </w:rPr>
        <w:t>
      бұл ретте:</w:t>
      </w:r>
    </w:p>
    <w:bookmarkEnd w:id="139"/>
    <w:bookmarkStart w:name="z145" w:id="140"/>
    <w:p>
      <w:pPr>
        <w:spacing w:after="0"/>
        <w:ind w:left="0"/>
        <w:jc w:val="both"/>
      </w:pPr>
      <w:r>
        <w:rPr>
          <w:rFonts w:ascii="Times New Roman"/>
          <w:b w:val="false"/>
          <w:i w:val="false"/>
          <w:color w:val="000000"/>
          <w:sz w:val="28"/>
        </w:rPr>
        <w:t>
      Sорт.=((Sесеп(1жыл) – Sесеп(өтк.жыл))+(Sесеп(2жыл) –Sесеп(1жыл))+(Sесеп(3жыл) – Sесеп(2 жыл)))/3, мұнда:</w:t>
      </w:r>
    </w:p>
    <w:bookmarkEnd w:id="140"/>
    <w:bookmarkStart w:name="z146" w:id="141"/>
    <w:p>
      <w:pPr>
        <w:spacing w:after="0"/>
        <w:ind w:left="0"/>
        <w:jc w:val="both"/>
      </w:pPr>
      <w:r>
        <w:rPr>
          <w:rFonts w:ascii="Times New Roman"/>
          <w:b w:val="false"/>
          <w:i w:val="false"/>
          <w:color w:val="000000"/>
          <w:sz w:val="28"/>
        </w:rPr>
        <w:t>
      Sесеп(өтк.жыл) – бірінші жылдың алдындағы жылдың түсімдер сомасы;</w:t>
      </w:r>
    </w:p>
    <w:bookmarkEnd w:id="141"/>
    <w:bookmarkStart w:name="z147" w:id="142"/>
    <w:p>
      <w:pPr>
        <w:spacing w:after="0"/>
        <w:ind w:left="0"/>
        <w:jc w:val="both"/>
      </w:pPr>
      <w:r>
        <w:rPr>
          <w:rFonts w:ascii="Times New Roman"/>
          <w:b w:val="false"/>
          <w:i w:val="false"/>
          <w:color w:val="000000"/>
          <w:sz w:val="28"/>
        </w:rPr>
        <w:t>
      Sесеп(1жыл) – екінші жылдың алдындағы бірінші жылдың түсімдер сомасы;</w:t>
      </w:r>
    </w:p>
    <w:bookmarkEnd w:id="142"/>
    <w:bookmarkStart w:name="z148" w:id="143"/>
    <w:p>
      <w:pPr>
        <w:spacing w:after="0"/>
        <w:ind w:left="0"/>
        <w:jc w:val="both"/>
      </w:pPr>
      <w:r>
        <w:rPr>
          <w:rFonts w:ascii="Times New Roman"/>
          <w:b w:val="false"/>
          <w:i w:val="false"/>
          <w:color w:val="000000"/>
          <w:sz w:val="28"/>
        </w:rPr>
        <w:t>
      Sесеп(2жыл) – үшінші жылдың алдыңдағы екінші жылдың түсімдер сомасы;</w:t>
      </w:r>
    </w:p>
    <w:bookmarkEnd w:id="143"/>
    <w:bookmarkStart w:name="z149" w:id="144"/>
    <w:p>
      <w:pPr>
        <w:spacing w:after="0"/>
        <w:ind w:left="0"/>
        <w:jc w:val="both"/>
      </w:pPr>
      <w:r>
        <w:rPr>
          <w:rFonts w:ascii="Times New Roman"/>
          <w:b w:val="false"/>
          <w:i w:val="false"/>
          <w:color w:val="000000"/>
          <w:sz w:val="28"/>
        </w:rPr>
        <w:t>
      Sесеп(3жыл) – ағымдағы қаржылық жылдың алдыңдағы үшінші жылдың түсімдер сомасы.</w:t>
      </w:r>
    </w:p>
    <w:bookmarkEnd w:id="144"/>
    <w:bookmarkStart w:name="z150" w:id="145"/>
    <w:p>
      <w:pPr>
        <w:spacing w:after="0"/>
        <w:ind w:left="0"/>
        <w:jc w:val="both"/>
      </w:pPr>
      <w:r>
        <w:rPr>
          <w:rFonts w:ascii="Times New Roman"/>
          <w:b w:val="false"/>
          <w:i w:val="false"/>
          <w:color w:val="000000"/>
          <w:sz w:val="28"/>
        </w:rPr>
        <w:t>
      6) есептік қаржылық жылдағы белгілі бір кезеңдегі іс жүзіндегі түсімдердің үлес салмағына сүйене отырып, мынадай формула бойынша:</w:t>
      </w:r>
    </w:p>
    <w:bookmarkEnd w:id="145"/>
    <w:bookmarkStart w:name="z151" w:id="146"/>
    <w:p>
      <w:pPr>
        <w:spacing w:after="0"/>
        <w:ind w:left="0"/>
        <w:jc w:val="both"/>
      </w:pPr>
      <w:r>
        <w:rPr>
          <w:rFonts w:ascii="Times New Roman"/>
          <w:b w:val="false"/>
          <w:i w:val="false"/>
          <w:color w:val="000000"/>
          <w:sz w:val="28"/>
        </w:rPr>
        <w:t>
      Pбағ. = Pф(ағым.)/Uесеп</w:t>
      </w:r>
    </w:p>
    <w:bookmarkEnd w:id="146"/>
    <w:bookmarkStart w:name="z152" w:id="147"/>
    <w:p>
      <w:pPr>
        <w:spacing w:after="0"/>
        <w:ind w:left="0"/>
        <w:jc w:val="both"/>
      </w:pPr>
      <w:r>
        <w:rPr>
          <w:rFonts w:ascii="Times New Roman"/>
          <w:b w:val="false"/>
          <w:i w:val="false"/>
          <w:color w:val="000000"/>
          <w:sz w:val="28"/>
        </w:rPr>
        <w:t>
      Uесеп = Pф(есеп) /Pесеп * 100, мұндағы:</w:t>
      </w:r>
    </w:p>
    <w:bookmarkEnd w:id="147"/>
    <w:bookmarkStart w:name="z153" w:id="148"/>
    <w:p>
      <w:pPr>
        <w:spacing w:after="0"/>
        <w:ind w:left="0"/>
        <w:jc w:val="both"/>
      </w:pPr>
      <w:r>
        <w:rPr>
          <w:rFonts w:ascii="Times New Roman"/>
          <w:b w:val="false"/>
          <w:i w:val="false"/>
          <w:color w:val="000000"/>
          <w:sz w:val="28"/>
        </w:rPr>
        <w:t>
      P – ағымдағы қаржылық жыл бойынша түсімдерді бағалау;</w:t>
      </w:r>
    </w:p>
    <w:bookmarkEnd w:id="148"/>
    <w:bookmarkStart w:name="z154" w:id="149"/>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bookmarkEnd w:id="149"/>
    <w:bookmarkStart w:name="z155" w:id="150"/>
    <w:p>
      <w:pPr>
        <w:spacing w:after="0"/>
        <w:ind w:left="0"/>
        <w:jc w:val="both"/>
      </w:pPr>
      <w:r>
        <w:rPr>
          <w:rFonts w:ascii="Times New Roman"/>
          <w:b w:val="false"/>
          <w:i w:val="false"/>
          <w:color w:val="000000"/>
          <w:sz w:val="28"/>
        </w:rPr>
        <w:t>
      Uесеп – есепті қаржылық жылдағы ұқсас кезеңнің үлес салмағы, %;</w:t>
      </w:r>
    </w:p>
    <w:bookmarkEnd w:id="150"/>
    <w:bookmarkStart w:name="z156" w:id="151"/>
    <w:p>
      <w:pPr>
        <w:spacing w:after="0"/>
        <w:ind w:left="0"/>
        <w:jc w:val="both"/>
      </w:pPr>
      <w:r>
        <w:rPr>
          <w:rFonts w:ascii="Times New Roman"/>
          <w:b w:val="false"/>
          <w:i w:val="false"/>
          <w:color w:val="000000"/>
          <w:sz w:val="28"/>
        </w:rPr>
        <w:t>
      Pіс.ж(есеп) – есепті қаржылық жылдың ұқсас кезеңіндегі іс жүзіндегі түсімдер;</w:t>
      </w:r>
    </w:p>
    <w:bookmarkEnd w:id="151"/>
    <w:bookmarkStart w:name="z157" w:id="152"/>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152"/>
    <w:bookmarkStart w:name="z158" w:id="153"/>
    <w:p>
      <w:pPr>
        <w:spacing w:after="0"/>
        <w:ind w:left="0"/>
        <w:jc w:val="both"/>
      </w:pPr>
      <w:r>
        <w:rPr>
          <w:rFonts w:ascii="Times New Roman"/>
          <w:b w:val="false"/>
          <w:i w:val="false"/>
          <w:color w:val="000000"/>
          <w:sz w:val="28"/>
        </w:rPr>
        <w:t>
      7) ағымдағы қаржылық жыл бойынша белгілі бір кезеңдегі орташа айлық түсімдер бойынша, мынадай формула бойынша:</w:t>
      </w:r>
    </w:p>
    <w:bookmarkEnd w:id="153"/>
    <w:bookmarkStart w:name="z159" w:id="154"/>
    <w:p>
      <w:pPr>
        <w:spacing w:after="0"/>
        <w:ind w:left="0"/>
        <w:jc w:val="both"/>
      </w:pPr>
      <w:r>
        <w:rPr>
          <w:rFonts w:ascii="Times New Roman"/>
          <w:b w:val="false"/>
          <w:i w:val="false"/>
          <w:color w:val="000000"/>
          <w:sz w:val="28"/>
        </w:rPr>
        <w:t>
      Pбағ. = Pіс.ж(ағым.) /Kіс.ж(ағым.) * 12, мұндағы:</w:t>
      </w:r>
    </w:p>
    <w:bookmarkEnd w:id="154"/>
    <w:bookmarkStart w:name="z160" w:id="155"/>
    <w:p>
      <w:pPr>
        <w:spacing w:after="0"/>
        <w:ind w:left="0"/>
        <w:jc w:val="both"/>
      </w:pPr>
      <w:r>
        <w:rPr>
          <w:rFonts w:ascii="Times New Roman"/>
          <w:b w:val="false"/>
          <w:i w:val="false"/>
          <w:color w:val="000000"/>
          <w:sz w:val="28"/>
        </w:rPr>
        <w:t>
      Pбағ. – ағымдағы қаржылық жыл бойынша түсімдерді бағалау;</w:t>
      </w:r>
    </w:p>
    <w:bookmarkEnd w:id="155"/>
    <w:bookmarkStart w:name="z161" w:id="156"/>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bookmarkEnd w:id="156"/>
    <w:bookmarkStart w:name="z162" w:id="157"/>
    <w:p>
      <w:pPr>
        <w:spacing w:after="0"/>
        <w:ind w:left="0"/>
        <w:jc w:val="both"/>
      </w:pPr>
      <w:r>
        <w:rPr>
          <w:rFonts w:ascii="Times New Roman"/>
          <w:b w:val="false"/>
          <w:i w:val="false"/>
          <w:color w:val="000000"/>
          <w:sz w:val="28"/>
        </w:rPr>
        <w:t>
      Kіс.ж(ағым.) – ағымдағы қаржылық жылдың белгілі бір кезеңіндегі айлар саны;</w:t>
      </w:r>
    </w:p>
    <w:bookmarkEnd w:id="157"/>
    <w:bookmarkStart w:name="z163" w:id="158"/>
    <w:p>
      <w:pPr>
        <w:spacing w:after="0"/>
        <w:ind w:left="0"/>
        <w:jc w:val="both"/>
      </w:pPr>
      <w:r>
        <w:rPr>
          <w:rFonts w:ascii="Times New Roman"/>
          <w:b w:val="false"/>
          <w:i w:val="false"/>
          <w:color w:val="000000"/>
          <w:sz w:val="28"/>
        </w:rPr>
        <w:t>
      12 – жылдағы айлар саны.</w:t>
      </w:r>
    </w:p>
    <w:bookmarkEnd w:id="158"/>
    <w:bookmarkStart w:name="z164" w:id="159"/>
    <w:p>
      <w:pPr>
        <w:spacing w:after="0"/>
        <w:ind w:left="0"/>
        <w:jc w:val="both"/>
      </w:pPr>
      <w:r>
        <w:rPr>
          <w:rFonts w:ascii="Times New Roman"/>
          <w:b w:val="false"/>
          <w:i w:val="false"/>
          <w:color w:val="000000"/>
          <w:sz w:val="28"/>
        </w:rPr>
        <w:t>
      - Ағымдағы қаржылық жыл бойынша түсімдерді бағалауды және салықтың тиімді мөлшерлемесін айқындау кезінде іс жүзіндегі түсімдерден жүйелік емес сипаттағы және өндірістік қызметке байланысты емес біржолғы төлемдер, атап айтқанда, уақытша факторлар (бағалардың құбылмалылығы, құрылымдық өзгерістер) есебінен алынған жылдық қайта есептеулердің ірі мөлшерлері, салықтық тексеру актілері бойынша қосымша есептелген сомалар алып тасталады.</w:t>
      </w:r>
    </w:p>
    <w:bookmarkEnd w:id="159"/>
    <w:bookmarkStart w:name="z165" w:id="160"/>
    <w:p>
      <w:pPr>
        <w:spacing w:after="0"/>
        <w:ind w:left="0"/>
        <w:jc w:val="both"/>
      </w:pPr>
      <w:r>
        <w:rPr>
          <w:rFonts w:ascii="Times New Roman"/>
          <w:b w:val="false"/>
          <w:i w:val="false"/>
          <w:color w:val="000000"/>
          <w:sz w:val="28"/>
        </w:rPr>
        <w:t>
      - Есептеулерде уәкілетті органдардың деректері ескеріледі.</w:t>
      </w:r>
    </w:p>
    <w:bookmarkEnd w:id="160"/>
    <w:bookmarkStart w:name="z166" w:id="161"/>
    <w:p>
      <w:pPr>
        <w:spacing w:after="0"/>
        <w:ind w:left="0"/>
        <w:jc w:val="both"/>
      </w:pPr>
      <w:r>
        <w:rPr>
          <w:rFonts w:ascii="Times New Roman"/>
          <w:b w:val="false"/>
          <w:i w:val="false"/>
          <w:color w:val="000000"/>
          <w:sz w:val="28"/>
        </w:rPr>
        <w:t>
      16. Салықтық емес түсімдер:</w:t>
      </w:r>
    </w:p>
    <w:bookmarkEnd w:id="161"/>
    <w:bookmarkStart w:name="z167" w:id="162"/>
    <w:p>
      <w:pPr>
        <w:spacing w:after="0"/>
        <w:ind w:left="0"/>
        <w:jc w:val="both"/>
      </w:pPr>
      <w:r>
        <w:rPr>
          <w:rFonts w:ascii="Times New Roman"/>
          <w:b w:val="false"/>
          <w:i w:val="false"/>
          <w:color w:val="000000"/>
          <w:sz w:val="28"/>
        </w:rPr>
        <w:t>
      -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162"/>
    <w:bookmarkStart w:name="z168" w:id="163"/>
    <w:p>
      <w:pPr>
        <w:spacing w:after="0"/>
        <w:ind w:left="0"/>
        <w:jc w:val="both"/>
      </w:pPr>
      <w:r>
        <w:rPr>
          <w:rFonts w:ascii="Times New Roman"/>
          <w:b w:val="false"/>
          <w:i w:val="false"/>
          <w:color w:val="000000"/>
          <w:sz w:val="28"/>
        </w:rPr>
        <w:t>
      -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163"/>
    <w:bookmarkStart w:name="z169" w:id="164"/>
    <w:p>
      <w:pPr>
        <w:spacing w:after="0"/>
        <w:ind w:left="0"/>
        <w:jc w:val="both"/>
      </w:pPr>
      <w:r>
        <w:rPr>
          <w:rFonts w:ascii="Times New Roman"/>
          <w:b w:val="false"/>
          <w:i w:val="false"/>
          <w:color w:val="000000"/>
          <w:sz w:val="28"/>
        </w:rPr>
        <w:t>
      17. Негізгі капиталды сатудан түсетін түсімдер:</w:t>
      </w:r>
    </w:p>
    <w:bookmarkEnd w:id="164"/>
    <w:bookmarkStart w:name="z170" w:id="165"/>
    <w:p>
      <w:pPr>
        <w:spacing w:after="0"/>
        <w:ind w:left="0"/>
        <w:jc w:val="both"/>
      </w:pPr>
      <w:r>
        <w:rPr>
          <w:rFonts w:ascii="Times New Roman"/>
          <w:b w:val="false"/>
          <w:i w:val="false"/>
          <w:color w:val="000000"/>
          <w:sz w:val="28"/>
        </w:rPr>
        <w:t>
      -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уәкілетті органның деректері бойынша немесе болжанатын жылы инфляция деңгейіне түзетілген ағымдағы қаржылық жылдың күтілетін түсімінің бағалауы негізге алына отырып жүзеге асырылады.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ауданының ауылдық </w:t>
            </w:r>
            <w:r>
              <w:br/>
            </w:r>
            <w:r>
              <w:rPr>
                <w:rFonts w:ascii="Times New Roman"/>
                <w:b w:val="false"/>
                <w:i w:val="false"/>
                <w:color w:val="000000"/>
                <w:sz w:val="20"/>
              </w:rPr>
              <w:t xml:space="preserve">округтері бюджеттерінің </w:t>
            </w:r>
            <w:r>
              <w:br/>
            </w:r>
            <w:r>
              <w:rPr>
                <w:rFonts w:ascii="Times New Roman"/>
                <w:b w:val="false"/>
                <w:i w:val="false"/>
                <w:color w:val="000000"/>
                <w:sz w:val="20"/>
              </w:rPr>
              <w:t xml:space="preserve">кірістері мен шығындарының </w:t>
            </w:r>
            <w:r>
              <w:br/>
            </w:r>
            <w:r>
              <w:rPr>
                <w:rFonts w:ascii="Times New Roman"/>
                <w:b w:val="false"/>
                <w:i w:val="false"/>
                <w:color w:val="000000"/>
                <w:sz w:val="20"/>
              </w:rPr>
              <w:t xml:space="preserve">болжамды көлемдерін есептеу </w:t>
            </w:r>
            <w:r>
              <w:br/>
            </w:r>
            <w:r>
              <w:rPr>
                <w:rFonts w:ascii="Times New Roman"/>
                <w:b w:val="false"/>
                <w:i w:val="false"/>
                <w:color w:val="000000"/>
                <w:sz w:val="20"/>
              </w:rPr>
              <w:t>тәртібіне қосымша</w:t>
            </w:r>
          </w:p>
        </w:tc>
      </w:tr>
    </w:tbl>
    <w:bookmarkStart w:name="z172" w:id="166"/>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713"/>
        <w:gridCol w:w="6228"/>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5.Денсаулық сақтау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урбандалу;ауқым; ауылдық жерлердегі жұмыс үшін үстемеақыны есепке алу; жылыту маусымының ұзақтығын есепке алу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