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c233" w14:textId="c53c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Ақжайық ауданында коммуналдық қызмет ұсыну Ережесін бекіту туралы</w:t>
      </w:r>
    </w:p>
    <w:p>
      <w:pPr>
        <w:spacing w:after="0"/>
        <w:ind w:left="0"/>
        <w:jc w:val="both"/>
      </w:pPr>
      <w:r>
        <w:rPr>
          <w:rFonts w:ascii="Times New Roman"/>
          <w:b w:val="false"/>
          <w:i w:val="false"/>
          <w:color w:val="000000"/>
          <w:sz w:val="28"/>
        </w:rPr>
        <w:t>Батыс Қазақстан облысы Ақжайық ауданы әкімдігінің 2021 жылғы 20 желтоқсандағы № 312 қаулысы</w:t>
      </w:r>
    </w:p>
    <w:p>
      <w:pPr>
        <w:spacing w:after="0"/>
        <w:ind w:left="0"/>
        <w:jc w:val="both"/>
      </w:pPr>
      <w:bookmarkStart w:name="z3" w:id="0"/>
      <w:r>
        <w:rPr>
          <w:rFonts w:ascii="Times New Roman"/>
          <w:b w:val="false"/>
          <w:i w:val="false"/>
          <w:color w:val="000000"/>
          <w:sz w:val="28"/>
        </w:rPr>
        <w:t xml:space="preserve">
      "Тұрғын үй қатынастары туралы" Қазақстан Республикасының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аудан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облысының Ақжайық ауданында коммуналдық қызмет көрсету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Е.Умитовке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Қ.Айтмұхамбетов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 xml:space="preserve">2021 жылғы 20желтоқсандағы </w:t>
            </w:r>
            <w:r>
              <w:br/>
            </w:r>
            <w:r>
              <w:rPr>
                <w:rFonts w:ascii="Times New Roman"/>
                <w:b w:val="false"/>
                <w:i w:val="false"/>
                <w:color w:val="000000"/>
                <w:sz w:val="20"/>
              </w:rPr>
              <w:t xml:space="preserve">№ 312 қаулысына </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Батыс Қазақстан облысының Ақжайық ауданында коммуналдық қызмет ұсыну Ережесі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Батыс Қазақстан облысының Ақжайық ауданында коммуналдық қызметтерді көрсету Ережелері (бұдан әрі – Ережелер)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коммуналдық қызметтерді ұсыну және төлеу тәртібін белгілейді.</w:t>
      </w:r>
    </w:p>
    <w:bookmarkEnd w:id="6"/>
    <w:bookmarkStart w:name="z12" w:id="7"/>
    <w:p>
      <w:pPr>
        <w:spacing w:after="0"/>
        <w:ind w:left="0"/>
        <w:jc w:val="both"/>
      </w:pPr>
      <w:r>
        <w:rPr>
          <w:rFonts w:ascii="Times New Roman"/>
          <w:b w:val="false"/>
          <w:i w:val="false"/>
          <w:color w:val="000000"/>
          <w:sz w:val="28"/>
        </w:rPr>
        <w:t>
      2. Осы Ережелерде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bookmarkEnd w:id="8"/>
    <w:bookmarkStart w:name="z14"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5" w:id="10"/>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bookmarkEnd w:id="10"/>
    <w:bookmarkStart w:name="z16" w:id="11"/>
    <w:p>
      <w:pPr>
        <w:spacing w:after="0"/>
        <w:ind w:left="0"/>
        <w:jc w:val="both"/>
      </w:pPr>
      <w:r>
        <w:rPr>
          <w:rFonts w:ascii="Times New Roman"/>
          <w:b w:val="false"/>
          <w:i w:val="false"/>
          <w:color w:val="000000"/>
          <w:sz w:val="28"/>
        </w:rPr>
        <w:t>
      4) Су бұру-сарқынды суларды жинауды, тасымалдауды, тазартуды қамтамасыз ететін іс-шаралар жиынтығы;</w:t>
      </w:r>
    </w:p>
    <w:bookmarkEnd w:id="11"/>
    <w:bookmarkStart w:name="z17" w:id="12"/>
    <w:p>
      <w:pPr>
        <w:spacing w:after="0"/>
        <w:ind w:left="0"/>
        <w:jc w:val="both"/>
      </w:pPr>
      <w:r>
        <w:rPr>
          <w:rFonts w:ascii="Times New Roman"/>
          <w:b w:val="false"/>
          <w:i w:val="false"/>
          <w:color w:val="000000"/>
          <w:sz w:val="28"/>
        </w:rPr>
        <w:t>
      5)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18" w:id="13"/>
    <w:p>
      <w:pPr>
        <w:spacing w:after="0"/>
        <w:ind w:left="0"/>
        <w:jc w:val="both"/>
      </w:pPr>
      <w:r>
        <w:rPr>
          <w:rFonts w:ascii="Times New Roman"/>
          <w:b w:val="false"/>
          <w:i w:val="false"/>
          <w:color w:val="000000"/>
          <w:sz w:val="28"/>
        </w:rPr>
        <w:t>
      6) Қатты тұрмыстық қалдықтар-қатты түрдегі коммуналдық қалдықтар;</w:t>
      </w:r>
    </w:p>
    <w:bookmarkEnd w:id="13"/>
    <w:bookmarkStart w:name="z19" w:id="14"/>
    <w:p>
      <w:pPr>
        <w:spacing w:after="0"/>
        <w:ind w:left="0"/>
        <w:jc w:val="both"/>
      </w:pPr>
      <w:r>
        <w:rPr>
          <w:rFonts w:ascii="Times New Roman"/>
          <w:b w:val="false"/>
          <w:i w:val="false"/>
          <w:color w:val="000000"/>
          <w:sz w:val="28"/>
        </w:rPr>
        <w:t>
      7)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bookmarkEnd w:id="14"/>
    <w:bookmarkStart w:name="z20" w:id="15"/>
    <w:p>
      <w:pPr>
        <w:spacing w:after="0"/>
        <w:ind w:left="0"/>
        <w:jc w:val="both"/>
      </w:pPr>
      <w:r>
        <w:rPr>
          <w:rFonts w:ascii="Times New Roman"/>
          <w:b w:val="false"/>
          <w:i w:val="false"/>
          <w:color w:val="000000"/>
          <w:sz w:val="28"/>
        </w:rPr>
        <w:t>
      8) Коммуналдық қызметтер-өмір сүрудің (болудың) қауіпсіз және жайлы 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bookmarkEnd w:id="15"/>
    <w:bookmarkStart w:name="z21" w:id="16"/>
    <w:p>
      <w:pPr>
        <w:spacing w:after="0"/>
        <w:ind w:left="0"/>
        <w:jc w:val="both"/>
      </w:pPr>
      <w:r>
        <w:rPr>
          <w:rFonts w:ascii="Times New Roman"/>
          <w:b w:val="false"/>
          <w:i w:val="false"/>
          <w:color w:val="000000"/>
          <w:sz w:val="28"/>
        </w:rPr>
        <w:t>
      9) Жеткізуші-меншік нысанына қарамастан, жасалған шартқа сәйкес тұтынушыларға коммуналдық қызметтер көрсететін заңды немесе жеке тұлға;</w:t>
      </w:r>
    </w:p>
    <w:bookmarkEnd w:id="16"/>
    <w:bookmarkStart w:name="z22" w:id="17"/>
    <w:p>
      <w:pPr>
        <w:spacing w:after="0"/>
        <w:ind w:left="0"/>
        <w:jc w:val="both"/>
      </w:pPr>
      <w:r>
        <w:rPr>
          <w:rFonts w:ascii="Times New Roman"/>
          <w:b w:val="false"/>
          <w:i w:val="false"/>
          <w:color w:val="000000"/>
          <w:sz w:val="28"/>
        </w:rPr>
        <w:t>
      10) Тұтынушы-коммуналдық қызметтерді пайдаланатын немесе пайдалануға ниеттенетін жеке немесе заңды тұлға;</w:t>
      </w:r>
    </w:p>
    <w:bookmarkEnd w:id="17"/>
    <w:bookmarkStart w:name="z23" w:id="18"/>
    <w:p>
      <w:pPr>
        <w:spacing w:after="0"/>
        <w:ind w:left="0"/>
        <w:jc w:val="both"/>
      </w:pPr>
      <w:r>
        <w:rPr>
          <w:rFonts w:ascii="Times New Roman"/>
          <w:b w:val="false"/>
          <w:i w:val="false"/>
          <w:color w:val="000000"/>
          <w:sz w:val="28"/>
        </w:rPr>
        <w:t>
      11) Кондоминиум объектісі-көп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bookmarkEnd w:id="18"/>
    <w:bookmarkStart w:name="z24" w:id="19"/>
    <w:p>
      <w:pPr>
        <w:spacing w:after="0"/>
        <w:ind w:left="0"/>
        <w:jc w:val="both"/>
      </w:pPr>
      <w:r>
        <w:rPr>
          <w:rFonts w:ascii="Times New Roman"/>
          <w:b w:val="false"/>
          <w:i w:val="false"/>
          <w:color w:val="000000"/>
          <w:sz w:val="28"/>
        </w:rPr>
        <w:t>
      12) Кондоминиум объектісінің ортақ мүлкі – 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bookmarkEnd w:id="19"/>
    <w:bookmarkStart w:name="z25" w:id="20"/>
    <w:p>
      <w:pPr>
        <w:spacing w:after="0"/>
        <w:ind w:left="0"/>
        <w:jc w:val="both"/>
      </w:pPr>
      <w:r>
        <w:rPr>
          <w:rFonts w:ascii="Times New Roman"/>
          <w:b w:val="false"/>
          <w:i w:val="false"/>
          <w:color w:val="000000"/>
          <w:sz w:val="28"/>
        </w:rPr>
        <w:t>
      13) Үйге ортақ инженерлік жүйелер-пәтерден тыс немесе ішінде көп пәтерлі тұрғын үйде, тұрғын емес үй-жайда орналасқан және екі (екі) және одан да көп пәтерге, тұрғын емес үй-жайға қызмет көрсететін сумен жабдықтау, су бұру, жылумен жабдықтау, газбен жабдықтау, электрмен жабдықтау, өрт дабылы, қоқыс шығару және желдету жүйелері;</w:t>
      </w:r>
    </w:p>
    <w:bookmarkEnd w:id="20"/>
    <w:bookmarkStart w:name="z26" w:id="21"/>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bookmarkEnd w:id="21"/>
    <w:bookmarkStart w:name="z27" w:id="22"/>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күтіп-ұстау жөнінде қызметтер көрсететін жеке немесе заңды тұлға;</w:t>
      </w:r>
    </w:p>
    <w:bookmarkEnd w:id="22"/>
    <w:bookmarkStart w:name="z28" w:id="23"/>
    <w:p>
      <w:pPr>
        <w:spacing w:after="0"/>
        <w:ind w:left="0"/>
        <w:jc w:val="both"/>
      </w:pPr>
      <w:r>
        <w:rPr>
          <w:rFonts w:ascii="Times New Roman"/>
          <w:b w:val="false"/>
          <w:i w:val="false"/>
          <w:color w:val="000000"/>
          <w:sz w:val="28"/>
        </w:rPr>
        <w:t>
      16)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3"/>
    <w:bookmarkStart w:name="z29" w:id="24"/>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24"/>
    <w:bookmarkStart w:name="z30" w:id="25"/>
    <w:p>
      <w:pPr>
        <w:spacing w:after="0"/>
        <w:ind w:left="0"/>
        <w:jc w:val="both"/>
      </w:pPr>
      <w:r>
        <w:rPr>
          <w:rFonts w:ascii="Times New Roman"/>
          <w:b w:val="false"/>
          <w:i w:val="false"/>
          <w:color w:val="000000"/>
          <w:sz w:val="28"/>
        </w:rPr>
        <w:t>
      18)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кінә қою) ;</w:t>
      </w:r>
    </w:p>
    <w:bookmarkEnd w:id="25"/>
    <w:bookmarkStart w:name="z31" w:id="26"/>
    <w:p>
      <w:pPr>
        <w:spacing w:after="0"/>
        <w:ind w:left="0"/>
        <w:jc w:val="both"/>
      </w:pPr>
      <w:r>
        <w:rPr>
          <w:rFonts w:ascii="Times New Roman"/>
          <w:b w:val="false"/>
          <w:i w:val="false"/>
          <w:color w:val="000000"/>
          <w:sz w:val="28"/>
        </w:rPr>
        <w:t>
      19) Тұрмыстық тұтыну-кәсіпкерлік қызметте пайдалану және оларды одан әрі өткізу мақсатынсыз тұтынушылардың тұрмыстық қажеттіліктері үшін коммуналдық қызметтерді тұтыну.</w:t>
      </w:r>
    </w:p>
    <w:bookmarkEnd w:id="26"/>
    <w:bookmarkStart w:name="z32" w:id="27"/>
    <w:p>
      <w:pPr>
        <w:spacing w:after="0"/>
        <w:ind w:left="0"/>
        <w:jc w:val="left"/>
      </w:pPr>
      <w:r>
        <w:rPr>
          <w:rFonts w:ascii="Times New Roman"/>
          <w:b/>
          <w:i w:val="false"/>
          <w:color w:val="000000"/>
        </w:rPr>
        <w:t xml:space="preserve"> 2-тарау. Коммуналдық қызметтерді ұсыну тәртібі мен шарттары</w:t>
      </w:r>
    </w:p>
    <w:bookmarkEnd w:id="27"/>
    <w:bookmarkStart w:name="z33" w:id="28"/>
    <w:p>
      <w:pPr>
        <w:spacing w:after="0"/>
        <w:ind w:left="0"/>
        <w:jc w:val="both"/>
      </w:pPr>
      <w:r>
        <w:rPr>
          <w:rFonts w:ascii="Times New Roman"/>
          <w:b w:val="false"/>
          <w:i w:val="false"/>
          <w:color w:val="000000"/>
          <w:sz w:val="28"/>
        </w:rPr>
        <w:t>
      1.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28"/>
    <w:bookmarkStart w:name="z34" w:id="29"/>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End w:id="29"/>
    <w:bookmarkStart w:name="z35" w:id="30"/>
    <w:p>
      <w:pPr>
        <w:spacing w:after="0"/>
        <w:ind w:left="0"/>
        <w:jc w:val="both"/>
      </w:pPr>
      <w:r>
        <w:rPr>
          <w:rFonts w:ascii="Times New Roman"/>
          <w:b w:val="false"/>
          <w:i w:val="false"/>
          <w:color w:val="000000"/>
          <w:sz w:val="28"/>
        </w:rPr>
        <w:t>
      2.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bookmarkEnd w:id="30"/>
    <w:bookmarkStart w:name="z36" w:id="31"/>
    <w:p>
      <w:pPr>
        <w:spacing w:after="0"/>
        <w:ind w:left="0"/>
        <w:jc w:val="both"/>
      </w:pPr>
      <w:r>
        <w:rPr>
          <w:rFonts w:ascii="Times New Roman"/>
          <w:b w:val="false"/>
          <w:i w:val="false"/>
          <w:color w:val="000000"/>
          <w:sz w:val="28"/>
        </w:rPr>
        <w:t>
      3. Коммуналдық қызметтерді ұсынатын ұйымдармен мүлік иелерінің бірлестігі немесе жай серіктестік немесе көп пәтерлі тұрғын үйді басқарушы немесе басқарушы компания арасында ынтымақтастық шарттары жасалады.</w:t>
      </w:r>
    </w:p>
    <w:bookmarkEnd w:id="31"/>
    <w:bookmarkStart w:name="z37" w:id="32"/>
    <w:p>
      <w:pPr>
        <w:spacing w:after="0"/>
        <w:ind w:left="0"/>
        <w:jc w:val="both"/>
      </w:pPr>
      <w:r>
        <w:rPr>
          <w:rFonts w:ascii="Times New Roman"/>
          <w:b w:val="false"/>
          <w:i w:val="false"/>
          <w:color w:val="000000"/>
          <w:sz w:val="28"/>
        </w:rPr>
        <w:t>
      4. Сервистік қызмет субъектілерімен мүлік иелерінің бірлестігімен немесе жай серіктестікпен немесе көп пәтерлі тұрғын үйді басқарушымен немесе басқарушы компаниямен ынтымақтастық шарттары жасалады.</w:t>
      </w:r>
    </w:p>
    <w:bookmarkEnd w:id="32"/>
    <w:bookmarkStart w:name="z38" w:id="33"/>
    <w:p>
      <w:pPr>
        <w:spacing w:after="0"/>
        <w:ind w:left="0"/>
        <w:jc w:val="both"/>
      </w:pPr>
      <w:r>
        <w:rPr>
          <w:rFonts w:ascii="Times New Roman"/>
          <w:b w:val="false"/>
          <w:i w:val="false"/>
          <w:color w:val="000000"/>
          <w:sz w:val="28"/>
        </w:rPr>
        <w:t>
      Егер тараптардың келісімінде өзгеше көзделмесе, өнім беруші мен тұтынушы арасындағы коммуналдық қызметтер көрсетуге арналған шарт қолданыстағы заңнамаға қайшы келмейді және белгіленбеген мерзімге жасалған болып есептеледі.</w:t>
      </w:r>
    </w:p>
    <w:bookmarkEnd w:id="33"/>
    <w:bookmarkStart w:name="z39" w:id="34"/>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34"/>
    <w:bookmarkStart w:name="z40" w:id="35"/>
    <w:p>
      <w:pPr>
        <w:spacing w:after="0"/>
        <w:ind w:left="0"/>
        <w:jc w:val="both"/>
      </w:pPr>
      <w:r>
        <w:rPr>
          <w:rFonts w:ascii="Times New Roman"/>
          <w:b w:val="false"/>
          <w:i w:val="false"/>
          <w:color w:val="000000"/>
          <w:sz w:val="28"/>
        </w:rPr>
        <w:t>
      6. Тұтынушылық қасиеттер және қызмет көрсету режимі:</w:t>
      </w:r>
    </w:p>
    <w:bookmarkEnd w:id="35"/>
    <w:bookmarkStart w:name="z41" w:id="36"/>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bookmarkEnd w:id="36"/>
    <w:bookmarkStart w:name="z42" w:id="37"/>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bookmarkEnd w:id="37"/>
    <w:bookmarkStart w:name="z43" w:id="38"/>
    <w:p>
      <w:pPr>
        <w:spacing w:after="0"/>
        <w:ind w:left="0"/>
        <w:jc w:val="both"/>
      </w:pPr>
      <w:r>
        <w:rPr>
          <w:rFonts w:ascii="Times New Roman"/>
          <w:b w:val="false"/>
          <w:i w:val="false"/>
          <w:color w:val="000000"/>
          <w:sz w:val="28"/>
        </w:rPr>
        <w:t>
      3) Ауыз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 Егер ауыз су қоры төмендеген жағдайда жеткізушінің алдын ала хабарлауы бойынша уақытша кестемен берілуі мүмкін;</w:t>
      </w:r>
    </w:p>
    <w:bookmarkEnd w:id="38"/>
    <w:bookmarkStart w:name="z44" w:id="39"/>
    <w:p>
      <w:pPr>
        <w:spacing w:after="0"/>
        <w:ind w:left="0"/>
        <w:jc w:val="both"/>
      </w:pPr>
      <w:r>
        <w:rPr>
          <w:rFonts w:ascii="Times New Roman"/>
          <w:b w:val="false"/>
          <w:i w:val="false"/>
          <w:color w:val="000000"/>
          <w:sz w:val="28"/>
        </w:rPr>
        <w:t>
      4) Су бұру – сарқынды суларды су бұру жүйелеріне (жүйе бар болғанда) толық бұруды қамтамасыз ету-жыл ішінде тәулік бойы;</w:t>
      </w:r>
    </w:p>
    <w:bookmarkEnd w:id="39"/>
    <w:bookmarkStart w:name="z45" w:id="40"/>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bookmarkEnd w:id="40"/>
    <w:bookmarkStart w:name="z46" w:id="41"/>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End w:id="41"/>
    <w:bookmarkStart w:name="z47" w:id="42"/>
    <w:p>
      <w:pPr>
        <w:spacing w:after="0"/>
        <w:ind w:left="0"/>
        <w:jc w:val="left"/>
      </w:pPr>
      <w:r>
        <w:rPr>
          <w:rFonts w:ascii="Times New Roman"/>
          <w:b/>
          <w:i w:val="false"/>
          <w:color w:val="000000"/>
        </w:rPr>
        <w:t xml:space="preserve"> 3-тарау. Коммуналдық қызметтерді пайдалану және ұсыну процесін реттеу тәртібі</w:t>
      </w:r>
    </w:p>
    <w:bookmarkEnd w:id="42"/>
    <w:bookmarkStart w:name="z48" w:id="43"/>
    <w:p>
      <w:pPr>
        <w:spacing w:after="0"/>
        <w:ind w:left="0"/>
        <w:jc w:val="both"/>
      </w:pPr>
      <w:r>
        <w:rPr>
          <w:rFonts w:ascii="Times New Roman"/>
          <w:b w:val="false"/>
          <w:i w:val="false"/>
          <w:color w:val="000000"/>
          <w:sz w:val="28"/>
        </w:rPr>
        <w:t>
      7. Мүлік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тиісті техникалық жай-күйде ұстау және қауіпсіздігін қамтамасыз ету үшін сервистік қызмет субъектісімен шарттар жасасады.</w:t>
      </w:r>
    </w:p>
    <w:bookmarkEnd w:id="43"/>
    <w:bookmarkStart w:name="z49" w:id="44"/>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тиісті техникалық жай-күйде ұстауды және олардың қауіпсіздігін қамтамасыз етеді.</w:t>
      </w:r>
    </w:p>
    <w:bookmarkEnd w:id="44"/>
    <w:bookmarkStart w:name="z50" w:id="4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45"/>
    <w:bookmarkStart w:name="z51" w:id="46"/>
    <w:p>
      <w:pPr>
        <w:spacing w:after="0"/>
        <w:ind w:left="0"/>
        <w:jc w:val="both"/>
      </w:pPr>
      <w:r>
        <w:rPr>
          <w:rFonts w:ascii="Times New Roman"/>
          <w:b w:val="false"/>
          <w:i w:val="false"/>
          <w:color w:val="000000"/>
          <w:sz w:val="28"/>
        </w:rPr>
        <w:t>
      9.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коммуналдық қалдықтарды есепке алу аспаптарына, орналастыру және қоймалау орындарына кедергісіз кіруін қамтамасыз етеді.</w:t>
      </w:r>
    </w:p>
    <w:bookmarkEnd w:id="46"/>
    <w:bookmarkStart w:name="z52" w:id="47"/>
    <w:p>
      <w:pPr>
        <w:spacing w:after="0"/>
        <w:ind w:left="0"/>
        <w:jc w:val="both"/>
      </w:pPr>
      <w:r>
        <w:rPr>
          <w:rFonts w:ascii="Times New Roman"/>
          <w:b w:val="false"/>
          <w:i w:val="false"/>
          <w:color w:val="000000"/>
          <w:sz w:val="28"/>
        </w:rPr>
        <w:t>
      10. Сумен жабдықтау және су бұру құбыр 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bookmarkEnd w:id="47"/>
    <w:bookmarkStart w:name="z53" w:id="48"/>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48"/>
    <w:bookmarkStart w:name="z54" w:id="49"/>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49"/>
    <w:bookmarkStart w:name="z55" w:id="50"/>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50"/>
    <w:bookmarkStart w:name="z56" w:id="51"/>
    <w:p>
      <w:pPr>
        <w:spacing w:after="0"/>
        <w:ind w:left="0"/>
        <w:jc w:val="both"/>
      </w:pPr>
      <w:r>
        <w:rPr>
          <w:rFonts w:ascii="Times New Roman"/>
          <w:b w:val="false"/>
          <w:i w:val="false"/>
          <w:color w:val="000000"/>
          <w:sz w:val="28"/>
        </w:rPr>
        <w:t xml:space="preserve">
      14. Мүлік иелері бірлестігінің төрағасы немесе жай серіктестіктің сенім білдірілген адамы не көп 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 дайындау және өткізу қағидаларына сәйкес ұйымдастырады.</w:t>
      </w:r>
    </w:p>
    <w:bookmarkEnd w:id="51"/>
    <w:bookmarkStart w:name="z57" w:id="52"/>
    <w:p>
      <w:pPr>
        <w:spacing w:after="0"/>
        <w:ind w:left="0"/>
        <w:jc w:val="both"/>
      </w:pPr>
      <w:r>
        <w:rPr>
          <w:rFonts w:ascii="Times New Roman"/>
          <w:b w:val="false"/>
          <w:i w:val="false"/>
          <w:color w:val="000000"/>
          <w:sz w:val="28"/>
        </w:rPr>
        <w:t>
      15.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52"/>
    <w:bookmarkStart w:name="z58" w:id="53"/>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53"/>
    <w:bookmarkStart w:name="z59" w:id="5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4"/>
    <w:bookmarkStart w:name="z60" w:id="55"/>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bookmarkEnd w:id="55"/>
    <w:bookmarkStart w:name="z61" w:id="56"/>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bookmarkEnd w:id="56"/>
    <w:bookmarkStart w:name="z62" w:id="57"/>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bookmarkEnd w:id="57"/>
    <w:bookmarkStart w:name="z63" w:id="58"/>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bookmarkEnd w:id="58"/>
    <w:bookmarkStart w:name="z64" w:id="59"/>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bookmarkEnd w:id="59"/>
    <w:bookmarkStart w:name="z65" w:id="60"/>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bookmarkEnd w:id="60"/>
    <w:bookmarkStart w:name="z66" w:id="61"/>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End w:id="61"/>
    <w:bookmarkStart w:name="z67" w:id="6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62"/>
    <w:bookmarkStart w:name="z68" w:id="63"/>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63"/>
    <w:bookmarkStart w:name="z69" w:id="64"/>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64"/>
    <w:bookmarkStart w:name="z70" w:id="65"/>
    <w:p>
      <w:pPr>
        <w:spacing w:after="0"/>
        <w:ind w:left="0"/>
        <w:jc w:val="both"/>
      </w:pPr>
      <w:r>
        <w:rPr>
          <w:rFonts w:ascii="Times New Roman"/>
          <w:b w:val="false"/>
          <w:i w:val="false"/>
          <w:color w:val="000000"/>
          <w:sz w:val="28"/>
        </w:rPr>
        <w:t>
      20. Тұтынушы:</w:t>
      </w:r>
    </w:p>
    <w:bookmarkEnd w:id="65"/>
    <w:bookmarkStart w:name="z71" w:id="66"/>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bookmarkEnd w:id="66"/>
    <w:bookmarkStart w:name="z72" w:id="67"/>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bookmarkEnd w:id="67"/>
    <w:bookmarkStart w:name="z73" w:id="68"/>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bookmarkEnd w:id="68"/>
    <w:bookmarkStart w:name="z74" w:id="69"/>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bookmarkEnd w:id="69"/>
    <w:bookmarkStart w:name="z75" w:id="70"/>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bookmarkEnd w:id="70"/>
    <w:bookmarkStart w:name="z76" w:id="71"/>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қағидаларында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bookmarkEnd w:id="71"/>
    <w:bookmarkStart w:name="z77" w:id="72"/>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bookmarkEnd w:id="72"/>
    <w:bookmarkStart w:name="z78" w:id="73"/>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73"/>
    <w:bookmarkStart w:name="z79" w:id="74"/>
    <w:p>
      <w:pPr>
        <w:spacing w:after="0"/>
        <w:ind w:left="0"/>
        <w:jc w:val="both"/>
      </w:pPr>
      <w:r>
        <w:rPr>
          <w:rFonts w:ascii="Times New Roman"/>
          <w:b w:val="false"/>
          <w:i w:val="false"/>
          <w:color w:val="000000"/>
          <w:sz w:val="28"/>
        </w:rPr>
        <w:t>
      21. Жеткізуші:</w:t>
      </w:r>
    </w:p>
    <w:bookmarkEnd w:id="74"/>
    <w:bookmarkStart w:name="z80" w:id="75"/>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bookmarkEnd w:id="75"/>
    <w:bookmarkStart w:name="z81" w:id="76"/>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bookmarkEnd w:id="76"/>
    <w:bookmarkStart w:name="z82" w:id="77"/>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bookmarkEnd w:id="77"/>
    <w:bookmarkStart w:name="z83" w:id="7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bookmarkEnd w:id="78"/>
    <w:bookmarkStart w:name="z84" w:id="79"/>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79"/>
    <w:bookmarkStart w:name="z85" w:id="80"/>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bookmarkEnd w:id="80"/>
    <w:bookmarkStart w:name="z86" w:id="81"/>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bookmarkEnd w:id="81"/>
    <w:bookmarkStart w:name="z87" w:id="82"/>
    <w:p>
      <w:pPr>
        <w:spacing w:after="0"/>
        <w:ind w:left="0"/>
        <w:jc w:val="both"/>
      </w:pPr>
      <w:r>
        <w:rPr>
          <w:rFonts w:ascii="Times New Roman"/>
          <w:b w:val="false"/>
          <w:i w:val="false"/>
          <w:color w:val="000000"/>
          <w:sz w:val="28"/>
        </w:rPr>
        <w:t>
      8) Басқа тұтынушылардың талаптарын орындамау себептері бойынша, сондай-ақ Қазақстан Республикасының заңнамасында көзделмеген себептер бойынша тұтынушыға коммуналдық қызметтер көрсетуден бас тартпайды немесе шектемейді;</w:t>
      </w:r>
    </w:p>
    <w:bookmarkEnd w:id="82"/>
    <w:bookmarkStart w:name="z88" w:id="83"/>
    <w:p>
      <w:pPr>
        <w:spacing w:after="0"/>
        <w:ind w:left="0"/>
        <w:jc w:val="left"/>
      </w:pPr>
      <w:r>
        <w:rPr>
          <w:rFonts w:ascii="Times New Roman"/>
          <w:b/>
          <w:i w:val="false"/>
          <w:color w:val="000000"/>
        </w:rPr>
        <w:t xml:space="preserve"> 4-тарау. Коммуналдық қызметтерді есептеу және төлеу тәртібі</w:t>
      </w:r>
    </w:p>
    <w:bookmarkEnd w:id="83"/>
    <w:bookmarkStart w:name="z89" w:id="84"/>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84"/>
    <w:bookmarkStart w:name="z90" w:id="85"/>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85"/>
    <w:bookmarkStart w:name="z91" w:id="86"/>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шартпен анықталады.</w:t>
      </w:r>
    </w:p>
    <w:bookmarkEnd w:id="86"/>
    <w:bookmarkStart w:name="z92" w:id="87"/>
    <w:p>
      <w:pPr>
        <w:spacing w:after="0"/>
        <w:ind w:left="0"/>
        <w:jc w:val="both"/>
      </w:pPr>
      <w:r>
        <w:rPr>
          <w:rFonts w:ascii="Times New Roman"/>
          <w:b w:val="false"/>
          <w:i w:val="false"/>
          <w:color w:val="000000"/>
          <w:sz w:val="28"/>
        </w:rPr>
        <w:t>
      25. Есепке алу аспаптарының көрсеткіштерін алуды өнім беруші немесе оның өкілі ай сайын қызметтік куәлігін көрсеткен кезде не деректерді қашықтықтан беру құрылғысы арқылы жүргізеді.</w:t>
      </w:r>
    </w:p>
    <w:bookmarkEnd w:id="87"/>
    <w:bookmarkStart w:name="z93" w:id="88"/>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bookmarkEnd w:id="88"/>
    <w:bookmarkStart w:name="z94" w:id="89"/>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bookmarkEnd w:id="89"/>
    <w:bookmarkStart w:name="z95" w:id="90"/>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bookmarkEnd w:id="90"/>
    <w:bookmarkStart w:name="z96" w:id="91"/>
    <w:p>
      <w:pPr>
        <w:spacing w:after="0"/>
        <w:ind w:left="0"/>
        <w:jc w:val="both"/>
      </w:pPr>
      <w:r>
        <w:rPr>
          <w:rFonts w:ascii="Times New Roman"/>
          <w:b w:val="false"/>
          <w:i w:val="false"/>
          <w:color w:val="000000"/>
          <w:sz w:val="28"/>
        </w:rPr>
        <w:t>
      29.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bookmarkEnd w:id="91"/>
    <w:bookmarkStart w:name="z97" w:id="92"/>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2"/>
    <w:bookmarkStart w:name="z98" w:id="93"/>
    <w:p>
      <w:pPr>
        <w:spacing w:after="0"/>
        <w:ind w:left="0"/>
        <w:jc w:val="left"/>
      </w:pPr>
      <w:r>
        <w:rPr>
          <w:rFonts w:ascii="Times New Roman"/>
          <w:b/>
          <w:i w:val="false"/>
          <w:color w:val="000000"/>
        </w:rPr>
        <w:t xml:space="preserve"> 5-тарау. Келіспеушіліктерді шешу тәртібі</w:t>
      </w:r>
    </w:p>
    <w:bookmarkEnd w:id="93"/>
    <w:bookmarkStart w:name="z99" w:id="94"/>
    <w:p>
      <w:pPr>
        <w:spacing w:after="0"/>
        <w:ind w:left="0"/>
        <w:jc w:val="both"/>
      </w:pPr>
      <w:r>
        <w:rPr>
          <w:rFonts w:ascii="Times New Roman"/>
          <w:b w:val="false"/>
          <w:i w:val="false"/>
          <w:color w:val="000000"/>
          <w:sz w:val="28"/>
        </w:rPr>
        <w:t>
      31.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bookmarkEnd w:id="94"/>
    <w:bookmarkStart w:name="z100" w:id="95"/>
    <w:p>
      <w:pPr>
        <w:spacing w:after="0"/>
        <w:ind w:left="0"/>
        <w:jc w:val="both"/>
      </w:pPr>
      <w:r>
        <w:rPr>
          <w:rFonts w:ascii="Times New Roman"/>
          <w:b w:val="false"/>
          <w:i w:val="false"/>
          <w:color w:val="000000"/>
          <w:sz w:val="28"/>
        </w:rPr>
        <w:t>
      32.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95"/>
    <w:bookmarkStart w:name="z101" w:id="96"/>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bookmarkEnd w:id="96"/>
    <w:bookmarkStart w:name="z102" w:id="97"/>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End w:id="97"/>
    <w:bookmarkStart w:name="z103" w:id="98"/>
    <w:p>
      <w:pPr>
        <w:spacing w:after="0"/>
        <w:ind w:left="0"/>
        <w:jc w:val="both"/>
      </w:pPr>
      <w:r>
        <w:rPr>
          <w:rFonts w:ascii="Times New Roman"/>
          <w:b w:val="false"/>
          <w:i w:val="false"/>
          <w:color w:val="000000"/>
          <w:sz w:val="28"/>
        </w:rPr>
        <w:t>
      33. Өнім беруші коммуналдық қызметтерді ұсынбау немесе сапасы төмен коммуналдық қызметтерді ұсыну фактісін куәландырудан бас тартқан кезде тұтынушы акт және жазбаша өтініш жасауға құқылы, онда:</w:t>
      </w:r>
    </w:p>
    <w:bookmarkEnd w:id="98"/>
    <w:bookmarkStart w:name="z104" w:id="99"/>
    <w:p>
      <w:pPr>
        <w:spacing w:after="0"/>
        <w:ind w:left="0"/>
        <w:jc w:val="both"/>
      </w:pPr>
      <w:r>
        <w:rPr>
          <w:rFonts w:ascii="Times New Roman"/>
          <w:b w:val="false"/>
          <w:i w:val="false"/>
          <w:color w:val="000000"/>
          <w:sz w:val="28"/>
        </w:rPr>
        <w:t>
      1) Коммуналдық қызметтерден бас тарту (ажырату) немесе сапасыз жеткізу уақыты;</w:t>
      </w:r>
    </w:p>
    <w:bookmarkEnd w:id="99"/>
    <w:bookmarkStart w:name="z105" w:id="100"/>
    <w:p>
      <w:pPr>
        <w:spacing w:after="0"/>
        <w:ind w:left="0"/>
        <w:jc w:val="both"/>
      </w:pPr>
      <w:r>
        <w:rPr>
          <w:rFonts w:ascii="Times New Roman"/>
          <w:b w:val="false"/>
          <w:i w:val="false"/>
          <w:color w:val="000000"/>
          <w:sz w:val="28"/>
        </w:rPr>
        <w:t>
      2) Коммуналдық қызметтер сапасының нашарлау сипаты;</w:t>
      </w:r>
    </w:p>
    <w:bookmarkEnd w:id="100"/>
    <w:bookmarkStart w:name="z106" w:id="101"/>
    <w:p>
      <w:pPr>
        <w:spacing w:after="0"/>
        <w:ind w:left="0"/>
        <w:jc w:val="both"/>
      </w:pPr>
      <w:r>
        <w:rPr>
          <w:rFonts w:ascii="Times New Roman"/>
          <w:b w:val="false"/>
          <w:i w:val="false"/>
          <w:color w:val="000000"/>
          <w:sz w:val="28"/>
        </w:rPr>
        <w:t>
      3) Өтінімді беру уақыты және оның тіркеу нөмірі (өнім берушінің журналы бойынша);</w:t>
      </w:r>
    </w:p>
    <w:bookmarkEnd w:id="101"/>
    <w:bookmarkStart w:name="z107" w:id="102"/>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келтіру);</w:t>
      </w:r>
    </w:p>
    <w:bookmarkEnd w:id="102"/>
    <w:bookmarkStart w:name="z108" w:id="103"/>
    <w:p>
      <w:pPr>
        <w:spacing w:after="0"/>
        <w:ind w:left="0"/>
        <w:jc w:val="both"/>
      </w:pPr>
      <w:r>
        <w:rPr>
          <w:rFonts w:ascii="Times New Roman"/>
          <w:b w:val="false"/>
          <w:i w:val="false"/>
          <w:color w:val="000000"/>
          <w:sz w:val="28"/>
        </w:rPr>
        <w:t>
      5) Коммуналдық қызметтердің болмауы (сапасының нашарлауы) кезеңі көрсетіледі.</w:t>
      </w:r>
    </w:p>
    <w:bookmarkEnd w:id="103"/>
    <w:bookmarkStart w:name="z109" w:id="104"/>
    <w:p>
      <w:pPr>
        <w:spacing w:after="0"/>
        <w:ind w:left="0"/>
        <w:jc w:val="both"/>
      </w:pPr>
      <w:r>
        <w:rPr>
          <w:rFonts w:ascii="Times New Roman"/>
          <w:b w:val="false"/>
          <w:i w:val="false"/>
          <w:color w:val="000000"/>
          <w:sz w:val="28"/>
        </w:rPr>
        <w:t>
      Актіге тұтынушы және кемінде екі адам қол қояды, оның ішінде: үй кеңесінің мүшесі, мүлік иелері бірлестігінің төрағасы немесе жай серіктестіктің сенімді өкілі немесе көп пәтерлі тұрғын үйді басқарушы немесе басқарушы компания және жеткізушіге жіберіледі. Тараптардың келісімі бойынша дау реттелмеген жағдайда тұтынушының сотқа жүгінуге құқығы бар.</w:t>
      </w:r>
    </w:p>
    <w:bookmarkEnd w:id="104"/>
    <w:bookmarkStart w:name="z110" w:id="105"/>
    <w:p>
      <w:pPr>
        <w:spacing w:after="0"/>
        <w:ind w:left="0"/>
        <w:jc w:val="both"/>
      </w:pPr>
      <w:r>
        <w:rPr>
          <w:rFonts w:ascii="Times New Roman"/>
          <w:b w:val="false"/>
          <w:i w:val="false"/>
          <w:color w:val="000000"/>
          <w:sz w:val="28"/>
        </w:rPr>
        <w:t>
      34.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оның біреуі тұтынушыға беріледі.</w:t>
      </w:r>
    </w:p>
    <w:bookmarkEnd w:id="105"/>
    <w:bookmarkStart w:name="z111" w:id="106"/>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жай серіктестіктің сенімді өкілі немесе көп пәтерлі тұрғын үй басқарушысы немесе басқарушы компанияның өкілі.</w:t>
      </w:r>
    </w:p>
    <w:bookmarkEnd w:id="106"/>
    <w:bookmarkStart w:name="z112" w:id="107"/>
    <w:p>
      <w:pPr>
        <w:spacing w:after="0"/>
        <w:ind w:left="0"/>
        <w:jc w:val="both"/>
      </w:pPr>
      <w:r>
        <w:rPr>
          <w:rFonts w:ascii="Times New Roman"/>
          <w:b w:val="false"/>
          <w:i w:val="false"/>
          <w:color w:val="000000"/>
          <w:sz w:val="28"/>
        </w:rPr>
        <w:t>
      35.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bookmarkEnd w:id="107"/>
    <w:bookmarkStart w:name="z113" w:id="108"/>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 соң өнім беруші тұтынушыдан қойылған соманы өндіріп алу туралы сотқа талап-арыз береді.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