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6caf" w14:textId="f116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2020 жылғы 1 қыркүйектегі №37-3 "Батыс Қазақстан облысының аумағында ауыл шаруашылығы жануарларын жаюдың қағидаларын бекіту туралы" шешіміне өзгеріс енгізу туралы</w:t>
      </w:r>
    </w:p>
    <w:p>
      <w:pPr>
        <w:spacing w:after="0"/>
        <w:ind w:left="0"/>
        <w:jc w:val="both"/>
      </w:pPr>
      <w:r>
        <w:rPr>
          <w:rFonts w:ascii="Times New Roman"/>
          <w:b w:val="false"/>
          <w:i w:val="false"/>
          <w:color w:val="000000"/>
          <w:sz w:val="28"/>
        </w:rPr>
        <w:t>Батыс Қазақстан облыстық мәслихатының 2021 жылғы 13 желтоқсандағы № 8-2 шешімі</w:t>
      </w:r>
    </w:p>
    <w:p>
      <w:pPr>
        <w:spacing w:after="0"/>
        <w:ind w:left="0"/>
        <w:jc w:val="both"/>
      </w:pPr>
      <w:bookmarkStart w:name="z3" w:id="0"/>
      <w:r>
        <w:rPr>
          <w:rFonts w:ascii="Times New Roman"/>
          <w:b w:val="false"/>
          <w:i w:val="false"/>
          <w:color w:val="000000"/>
          <w:sz w:val="28"/>
        </w:rPr>
        <w:t xml:space="preserve">
      Батыс Қазақстан облыстық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2020 жылғы 1 қыркүйектегі №37-3 "Батыс Қазақстан облысының аумағында ауыл шаруашылығы жануарларын жаюдың қағидаларын бекіту туралы" (Нормативтік құқықтық актілерді мемлекеттік тіркеу тізілімінде №6347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Батыс Қазақстан облысының аумағында ауыл шаруашылығы жануарларын жаюдың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Қонысбаева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8-2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1 қыркүйектегі </w:t>
            </w:r>
            <w:r>
              <w:br/>
            </w:r>
            <w:r>
              <w:rPr>
                <w:rFonts w:ascii="Times New Roman"/>
                <w:b w:val="false"/>
                <w:i w:val="false"/>
                <w:color w:val="000000"/>
                <w:sz w:val="20"/>
              </w:rPr>
              <w:t>№ 37-3 шешімімен бекітілген</w:t>
            </w:r>
          </w:p>
        </w:tc>
      </w:tr>
    </w:tbl>
    <w:bookmarkStart w:name="z10" w:id="4"/>
    <w:p>
      <w:pPr>
        <w:spacing w:after="0"/>
        <w:ind w:left="0"/>
        <w:jc w:val="left"/>
      </w:pPr>
      <w:r>
        <w:rPr>
          <w:rFonts w:ascii="Times New Roman"/>
          <w:b/>
          <w:i w:val="false"/>
          <w:color w:val="000000"/>
        </w:rPr>
        <w:t xml:space="preserve"> Батыс Қазақстан облысының аумағында ауыл шаруашылығы </w:t>
      </w:r>
      <w:r>
        <w:br/>
      </w:r>
      <w:r>
        <w:rPr>
          <w:rFonts w:ascii="Times New Roman"/>
          <w:b/>
          <w:i w:val="false"/>
          <w:color w:val="000000"/>
        </w:rPr>
        <w:t>жануарларын жаюдың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Батыс Қазақстан облысының аумағында ауыл шаруашылығы жануарларын жаюдың қағидалары (бұдан әрі – Қағидалар)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Ауыл шаруашылығы министрінің 2020 жылғы 29 сәуірдегі №145 "Ауыл шаруашылығы жануарларын жаюдың үлгілік қағидаларын бекіту туралы" (Нормативтік құқықтық актілерді мемлекеттік тіркеу тізілімінде № 20540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Батыс Қазақстан облысының аумағында ауыл шаруашылығы жануарларын жаюдың тәртібін айқындайды.</w:t>
      </w:r>
    </w:p>
    <w:bookmarkEnd w:id="6"/>
    <w:bookmarkStart w:name="z13" w:id="7"/>
    <w:p>
      <w:pPr>
        <w:spacing w:after="0"/>
        <w:ind w:left="0"/>
        <w:jc w:val="both"/>
      </w:pPr>
      <w:r>
        <w:rPr>
          <w:rFonts w:ascii="Times New Roman"/>
          <w:b w:val="false"/>
          <w:i w:val="false"/>
          <w:color w:val="000000"/>
          <w:sz w:val="28"/>
        </w:rPr>
        <w:t>
      Осы Қағидаларда мынадай ұғымдар пайдаланылады:</w:t>
      </w:r>
    </w:p>
    <w:bookmarkEnd w:id="7"/>
    <w:bookmarkStart w:name="z14" w:id="8"/>
    <w:p>
      <w:pPr>
        <w:spacing w:after="0"/>
        <w:ind w:left="0"/>
        <w:jc w:val="both"/>
      </w:pPr>
      <w:r>
        <w:rPr>
          <w:rFonts w:ascii="Times New Roman"/>
          <w:b w:val="false"/>
          <w:i w:val="false"/>
          <w:color w:val="000000"/>
          <w:sz w:val="28"/>
        </w:rPr>
        <w:t>
      1) ауыл шаруашылығы жануарлары - адам өсіретін, ауыл шаруашылығы өндірісіне тікелей қатысы бар жануарлардың барлық түрлері;</w:t>
      </w:r>
    </w:p>
    <w:bookmarkEnd w:id="8"/>
    <w:bookmarkStart w:name="z15" w:id="9"/>
    <w:p>
      <w:pPr>
        <w:spacing w:after="0"/>
        <w:ind w:left="0"/>
        <w:jc w:val="both"/>
      </w:pPr>
      <w:r>
        <w:rPr>
          <w:rFonts w:ascii="Times New Roman"/>
          <w:b w:val="false"/>
          <w:i w:val="false"/>
          <w:color w:val="000000"/>
          <w:sz w:val="28"/>
        </w:rPr>
        <w:t>
      2) ауыл шаруашылығы жануарларының иелері - меншік, шаруашылық жүргізу құқығындағы, жедел басқарудағы немесе басқа да заңды негізінде ауыл шаруашылығы жануарлары бар заңды немесе жеке тұлғалар;</w:t>
      </w:r>
    </w:p>
    <w:bookmarkEnd w:id="9"/>
    <w:bookmarkStart w:name="z16" w:id="10"/>
    <w:p>
      <w:pPr>
        <w:spacing w:after="0"/>
        <w:ind w:left="0"/>
        <w:jc w:val="both"/>
      </w:pPr>
      <w:r>
        <w:rPr>
          <w:rFonts w:ascii="Times New Roman"/>
          <w:b w:val="false"/>
          <w:i w:val="false"/>
          <w:color w:val="000000"/>
          <w:sz w:val="28"/>
        </w:rPr>
        <w:t>
      3) ауыл шаруашылығы жануарларын айдап өту (айдау) - ауыл шаруашылығы жануарларының тұрақты тұрған жерінен жаю орнына дейін және кері қарай жылжуы;</w:t>
      </w:r>
    </w:p>
    <w:bookmarkEnd w:id="10"/>
    <w:bookmarkStart w:name="z17" w:id="11"/>
    <w:p>
      <w:pPr>
        <w:spacing w:after="0"/>
        <w:ind w:left="0"/>
        <w:jc w:val="both"/>
      </w:pPr>
      <w:r>
        <w:rPr>
          <w:rFonts w:ascii="Times New Roman"/>
          <w:b w:val="false"/>
          <w:i w:val="false"/>
          <w:color w:val="000000"/>
          <w:sz w:val="28"/>
        </w:rPr>
        <w:t>
      4) ауыл шаруашылығы жануарларын жаю - ауыл шаруашылығы мақсатындағы жер құрамындағы жер учаскелерінде, сондай-ақ жердің басқа санаттарының құрамындағы жер учаскелерінде адамның бақылауында болатын ауыл шаруашылығы жануарларының шөп және өзге де өсімдіктерді тұтыну процесі;</w:t>
      </w:r>
    </w:p>
    <w:bookmarkEnd w:id="11"/>
    <w:bookmarkStart w:name="z18" w:id="12"/>
    <w:p>
      <w:pPr>
        <w:spacing w:after="0"/>
        <w:ind w:left="0"/>
        <w:jc w:val="both"/>
      </w:pPr>
      <w:r>
        <w:rPr>
          <w:rFonts w:ascii="Times New Roman"/>
          <w:b w:val="false"/>
          <w:i w:val="false"/>
          <w:color w:val="000000"/>
          <w:sz w:val="28"/>
        </w:rPr>
        <w:t>
      5) ветеринариялық паспорт -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2"/>
    <w:bookmarkStart w:name="z19" w:id="13"/>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ауыл шаруашылығы мақсатындағы жер құрамындағы жер учаскелері, сондай-ақ жердің басқа санаттарының құрамындағы жер учаскелері;</w:t>
      </w:r>
    </w:p>
    <w:bookmarkEnd w:id="13"/>
    <w:bookmarkStart w:name="z20" w:id="14"/>
    <w:p>
      <w:pPr>
        <w:spacing w:after="0"/>
        <w:ind w:left="0"/>
        <w:jc w:val="both"/>
      </w:pPr>
      <w:r>
        <w:rPr>
          <w:rFonts w:ascii="Times New Roman"/>
          <w:b w:val="false"/>
          <w:i w:val="false"/>
          <w:color w:val="000000"/>
          <w:sz w:val="28"/>
        </w:rPr>
        <w:t>
      7) маусымдық жайылымдар - жыл мезгілдеріне және (немесе) пайдалану кезеңділігіне сәйкес қолайлы табиғи-климаттық жағдайларда ауыл шаруашылығы жануарларын жаю үшін пайдаланылатын жайылымдар;</w:t>
      </w:r>
    </w:p>
    <w:bookmarkEnd w:id="14"/>
    <w:bookmarkStart w:name="z21" w:id="15"/>
    <w:p>
      <w:pPr>
        <w:spacing w:after="0"/>
        <w:ind w:left="0"/>
        <w:jc w:val="both"/>
      </w:pPr>
      <w:r>
        <w:rPr>
          <w:rFonts w:ascii="Times New Roman"/>
          <w:b w:val="false"/>
          <w:i w:val="false"/>
          <w:color w:val="000000"/>
          <w:sz w:val="28"/>
        </w:rPr>
        <w:t>
      8) шалғайдағы жайылымдар - елді мекендерден алыстағы аумақтарда шалғайдағы мал шаруашылығын жүргізу үшін пайдаланылатын жайылымдар;</w:t>
      </w:r>
    </w:p>
    <w:bookmarkEnd w:id="15"/>
    <w:bookmarkStart w:name="z22" w:id="16"/>
    <w:p>
      <w:pPr>
        <w:spacing w:after="0"/>
        <w:ind w:left="0"/>
        <w:jc w:val="both"/>
      </w:pPr>
      <w:r>
        <w:rPr>
          <w:rFonts w:ascii="Times New Roman"/>
          <w:b w:val="false"/>
          <w:i w:val="false"/>
          <w:color w:val="000000"/>
          <w:sz w:val="28"/>
        </w:rPr>
        <w:t>
      9) жалпыға ортақ пайданалатын жерлер - алаңдар, көшелер, тротуарлар, өтпе жолдар, кондоминиум құрамына кірмеген үй жанындағы жер учаскесі, жолдар, жағалаулар, парктер, саябақтар, opмaн парктерi, бульварлар, су айдындары, жағажайлар, зираттар және басқа да халықтың мұқтажын қанағаттандыруға арналған өзге де объектiлер (су құбырлары, жылу құбырлары, тазарту құрылысжайлары және ортақ пайдаланылатын басқа да инженерлiк жүйелер, сондай-ақ ортақ пайдаланылатын жылу желілері мен инженерлік жүйелердің күзет аймақтары) алып жатқан және оларды орналастыруға арналған жерлер.</w:t>
      </w:r>
    </w:p>
    <w:bookmarkEnd w:id="16"/>
    <w:bookmarkStart w:name="z23" w:id="17"/>
    <w:p>
      <w:pPr>
        <w:spacing w:after="0"/>
        <w:ind w:left="0"/>
        <w:jc w:val="left"/>
      </w:pPr>
      <w:r>
        <w:rPr>
          <w:rFonts w:ascii="Times New Roman"/>
          <w:b/>
          <w:i w:val="false"/>
          <w:color w:val="000000"/>
        </w:rPr>
        <w:t xml:space="preserve"> 2-тарау. Ауыл шаруашылығы жануарларын жаю тәртібі</w:t>
      </w:r>
    </w:p>
    <w:bookmarkEnd w:id="17"/>
    <w:bookmarkStart w:name="z24" w:id="18"/>
    <w:p>
      <w:pPr>
        <w:spacing w:after="0"/>
        <w:ind w:left="0"/>
        <w:jc w:val="both"/>
      </w:pPr>
      <w:r>
        <w:rPr>
          <w:rFonts w:ascii="Times New Roman"/>
          <w:b w:val="false"/>
          <w:i w:val="false"/>
          <w:color w:val="000000"/>
          <w:sz w:val="28"/>
        </w:rPr>
        <w:t>
      5. Жеке және заңды тұлғаларға тиесілі ауыл шаруашылығы жануарлары меншік нысанына қарамастан есепке алуға және тіркеуге жатады.</w:t>
      </w:r>
    </w:p>
    <w:bookmarkEnd w:id="18"/>
    <w:bookmarkStart w:name="z25" w:id="19"/>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сәйкес әрбір тіркелген ауыл шаруашылығы жануарларына сәйкестендіру нөмірі беріледі. Ветеринариялық паспорт ауыл шаруашылығы жануарларына ұсақ малдарды, шошқаны қоспағанда жеке беріледі.</w:t>
      </w:r>
    </w:p>
    <w:bookmarkEnd w:id="19"/>
    <w:bookmarkStart w:name="z26" w:id="20"/>
    <w:p>
      <w:pPr>
        <w:spacing w:after="0"/>
        <w:ind w:left="0"/>
        <w:jc w:val="both"/>
      </w:pPr>
      <w:r>
        <w:rPr>
          <w:rFonts w:ascii="Times New Roman"/>
          <w:b w:val="false"/>
          <w:i w:val="false"/>
          <w:color w:val="000000"/>
          <w:sz w:val="28"/>
        </w:rPr>
        <w:t>
      Ұсақ малға (қойлар, ешкілер), шошқаларға ветеринариялық паспорт тобына (отарына) беріледі.</w:t>
      </w:r>
    </w:p>
    <w:bookmarkEnd w:id="20"/>
    <w:bookmarkStart w:name="z27" w:id="21"/>
    <w:p>
      <w:pPr>
        <w:spacing w:after="0"/>
        <w:ind w:left="0"/>
        <w:jc w:val="both"/>
      </w:pPr>
      <w:r>
        <w:rPr>
          <w:rFonts w:ascii="Times New Roman"/>
          <w:b w:val="false"/>
          <w:i w:val="false"/>
          <w:color w:val="000000"/>
          <w:sz w:val="28"/>
        </w:rPr>
        <w:t>
      Ауыл шаруашылығы жануарларын жаю қоршалған немесе қоршалмаған жайылымдарда ауыл шаруашылығы жануарларының иелері не олар уәкілеттік берген адамдар жүзеге асырады.</w:t>
      </w:r>
    </w:p>
    <w:bookmarkEnd w:id="21"/>
    <w:bookmarkStart w:name="z28" w:id="22"/>
    <w:p>
      <w:pPr>
        <w:spacing w:after="0"/>
        <w:ind w:left="0"/>
        <w:jc w:val="both"/>
      </w:pPr>
      <w:r>
        <w:rPr>
          <w:rFonts w:ascii="Times New Roman"/>
          <w:b w:val="false"/>
          <w:i w:val="false"/>
          <w:color w:val="000000"/>
          <w:sz w:val="28"/>
        </w:rPr>
        <w:t>
      Табиғи-климаттық аймақтарға байланысты тәуліктің қараңғы және түнгі уақытында ауыл шаруашылығы жануарларын жаюға бөлінген жайылымдар мен басқа да жер учаскелерінде ғана жол беріледі.</w:t>
      </w:r>
    </w:p>
    <w:bookmarkEnd w:id="22"/>
    <w:bookmarkStart w:name="z29" w:id="23"/>
    <w:p>
      <w:pPr>
        <w:spacing w:after="0"/>
        <w:ind w:left="0"/>
        <w:jc w:val="both"/>
      </w:pPr>
      <w:r>
        <w:rPr>
          <w:rFonts w:ascii="Times New Roman"/>
          <w:b w:val="false"/>
          <w:i w:val="false"/>
          <w:color w:val="000000"/>
          <w:sz w:val="28"/>
        </w:rPr>
        <w:t>
      Ауыл шаруашылығы жануарларын жаю орнына дейін және кері қарай жылжуы, ал тәуліктің қараңғы және түнгі уақытында ұстау орнына дейін айдап өту (айдау) ауыл шаруашылығы жануарларының иелерінің немесе олардың уәкілетті адамдарының қадағалауымен жүзеге асырылады.</w:t>
      </w:r>
    </w:p>
    <w:bookmarkEnd w:id="23"/>
    <w:bookmarkStart w:name="z30" w:id="24"/>
    <w:p>
      <w:pPr>
        <w:spacing w:after="0"/>
        <w:ind w:left="0"/>
        <w:jc w:val="both"/>
      </w:pPr>
      <w:r>
        <w:rPr>
          <w:rFonts w:ascii="Times New Roman"/>
          <w:b w:val="false"/>
          <w:i w:val="false"/>
          <w:color w:val="000000"/>
          <w:sz w:val="28"/>
        </w:rPr>
        <w:t>
      6. Мыналарға:</w:t>
      </w:r>
    </w:p>
    <w:bookmarkEnd w:id="24"/>
    <w:bookmarkStart w:name="z31" w:id="25"/>
    <w:p>
      <w:pPr>
        <w:spacing w:after="0"/>
        <w:ind w:left="0"/>
        <w:jc w:val="both"/>
      </w:pPr>
      <w:r>
        <w:rPr>
          <w:rFonts w:ascii="Times New Roman"/>
          <w:b w:val="false"/>
          <w:i w:val="false"/>
          <w:color w:val="000000"/>
          <w:sz w:val="28"/>
        </w:rPr>
        <w:t>
      1) ауру ауыл шаруашылығы жануарларын жаюға (оның ішінде жұқпалы ауруларды жұқтырған);</w:t>
      </w:r>
    </w:p>
    <w:bookmarkEnd w:id="25"/>
    <w:bookmarkStart w:name="z32" w:id="26"/>
    <w:p>
      <w:pPr>
        <w:spacing w:after="0"/>
        <w:ind w:left="0"/>
        <w:jc w:val="both"/>
      </w:pPr>
      <w:r>
        <w:rPr>
          <w:rFonts w:ascii="Times New Roman"/>
          <w:b w:val="false"/>
          <w:i w:val="false"/>
          <w:color w:val="000000"/>
          <w:sz w:val="28"/>
        </w:rPr>
        <w:t>
      2) міндетті ветеринариялық рәсімдерден өтпеген, оның ішінде егу және вакцинациялаудан өтпеген ауыл шаруашылығы жануарларын жаюға;</w:t>
      </w:r>
    </w:p>
    <w:bookmarkEnd w:id="26"/>
    <w:bookmarkStart w:name="z33" w:id="27"/>
    <w:p>
      <w:pPr>
        <w:spacing w:after="0"/>
        <w:ind w:left="0"/>
        <w:jc w:val="both"/>
      </w:pPr>
      <w:r>
        <w:rPr>
          <w:rFonts w:ascii="Times New Roman"/>
          <w:b w:val="false"/>
          <w:i w:val="false"/>
          <w:color w:val="000000"/>
          <w:sz w:val="28"/>
        </w:rPr>
        <w:t>
      3) жалпыға ортақ пайдаланылатын жерлерде, темір және автомобиль жолдарына бөлінген белдеулерде, су қорғау белдеулері мен санитариялық қорғау аймақтарының шекарасында ауыл шаруашылығы жануарларын жаюға;</w:t>
      </w:r>
    </w:p>
    <w:bookmarkEnd w:id="27"/>
    <w:bookmarkStart w:name="z34" w:id="28"/>
    <w:p>
      <w:pPr>
        <w:spacing w:after="0"/>
        <w:ind w:left="0"/>
        <w:jc w:val="both"/>
      </w:pPr>
      <w:r>
        <w:rPr>
          <w:rFonts w:ascii="Times New Roman"/>
          <w:b w:val="false"/>
          <w:i w:val="false"/>
          <w:color w:val="000000"/>
          <w:sz w:val="28"/>
        </w:rPr>
        <w:t>
      4) су қорғау аймақтарының шегінде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28"/>
    <w:bookmarkStart w:name="z35" w:id="29"/>
    <w:p>
      <w:pPr>
        <w:spacing w:after="0"/>
        <w:ind w:left="0"/>
        <w:jc w:val="both"/>
      </w:pPr>
      <w:r>
        <w:rPr>
          <w:rFonts w:ascii="Times New Roman"/>
          <w:b w:val="false"/>
          <w:i w:val="false"/>
          <w:color w:val="000000"/>
          <w:sz w:val="28"/>
        </w:rPr>
        <w:t>
      5) бірдейлендірілмеген ауыл шаруашылығы жануарларын жаюға;</w:t>
      </w:r>
    </w:p>
    <w:bookmarkEnd w:id="29"/>
    <w:bookmarkStart w:name="z36" w:id="30"/>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сондай-ақ жаю ауыл шаруашылығы жануарлары иелерінің немесе олар уәкілеттік берген адамдардың қадағалауынсыз ауыл шаруашылығы жануарларын жаюға жол берілмейді.</w:t>
      </w:r>
    </w:p>
    <w:bookmarkEnd w:id="30"/>
    <w:bookmarkStart w:name="z37" w:id="31"/>
    <w:p>
      <w:pPr>
        <w:spacing w:after="0"/>
        <w:ind w:left="0"/>
        <w:jc w:val="both"/>
      </w:pPr>
      <w:r>
        <w:rPr>
          <w:rFonts w:ascii="Times New Roman"/>
          <w:b w:val="false"/>
          <w:i w:val="false"/>
          <w:color w:val="000000"/>
          <w:sz w:val="28"/>
        </w:rPr>
        <w:t xml:space="preserve">
      Бұл ретте, Қазақстан Республикасы Орман кодексінің 99-бабы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w:t>
      </w:r>
    </w:p>
    <w:bookmarkEnd w:id="31"/>
    <w:bookmarkStart w:name="z38" w:id="32"/>
    <w:p>
      <w:pPr>
        <w:spacing w:after="0"/>
        <w:ind w:left="0"/>
        <w:jc w:val="both"/>
      </w:pPr>
      <w:r>
        <w:rPr>
          <w:rFonts w:ascii="Times New Roman"/>
          <w:b w:val="false"/>
          <w:i w:val="false"/>
          <w:color w:val="000000"/>
          <w:sz w:val="28"/>
        </w:rPr>
        <w:t>
      7) ауыл шаруашылығы жануарларын теміржолдар арқылы және арнайы бөлінген жерлерден тыс, сондай-ақ тәуліктің қараңғы уақытында және жеткіліксіз көріну жағдайларында (әртүрлі деңгейлердегі мал айдаудан басқа);</w:t>
      </w:r>
    </w:p>
    <w:bookmarkEnd w:id="32"/>
    <w:bookmarkStart w:name="z39" w:id="33"/>
    <w:p>
      <w:pPr>
        <w:spacing w:after="0"/>
        <w:ind w:left="0"/>
        <w:jc w:val="both"/>
      </w:pPr>
      <w:r>
        <w:rPr>
          <w:rFonts w:ascii="Times New Roman"/>
          <w:b w:val="false"/>
          <w:i w:val="false"/>
          <w:color w:val="000000"/>
          <w:sz w:val="28"/>
        </w:rPr>
        <w:t>
      8) өзге жолдар болған кезде ауыл шаруашылығы жануарларын асфальт төселген және цементпен бетондалған жолдармен айдап өтуге;</w:t>
      </w:r>
    </w:p>
    <w:bookmarkEnd w:id="33"/>
    <w:bookmarkStart w:name="z40" w:id="34"/>
    <w:p>
      <w:pPr>
        <w:spacing w:after="0"/>
        <w:ind w:left="0"/>
        <w:jc w:val="both"/>
      </w:pPr>
      <w:r>
        <w:rPr>
          <w:rFonts w:ascii="Times New Roman"/>
          <w:b w:val="false"/>
          <w:i w:val="false"/>
          <w:color w:val="000000"/>
          <w:sz w:val="28"/>
        </w:rPr>
        <w:t>
      9) қоғамдық шомылатын орындарда, тоғандарда, субұрқақтарда, су айдындарында және жалпыға ортақ пайдаланылатын су айдындарында ауыл шаруашылығы жануарларын суаруға жол берілмейді.</w:t>
      </w:r>
    </w:p>
    <w:bookmarkEnd w:id="34"/>
    <w:bookmarkStart w:name="z41" w:id="35"/>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суару алаңдары мен басқа да құрылғылары бар санитариялық қорғау аймақтарынан тыс су объектілерін пайдалануға жол беріледі.</w:t>
      </w:r>
    </w:p>
    <w:bookmarkEnd w:id="35"/>
    <w:bookmarkStart w:name="z42" w:id="36"/>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(Нормативтік құқықтық актілерді мемлекеттік тіркеу тізілімінде № 12259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 учаскелерінде шөп шабу және мал жаю қағидаларына сәйкес айқындалады.</w:t>
      </w:r>
    </w:p>
    <w:bookmarkEnd w:id="36"/>
    <w:bookmarkStart w:name="z43" w:id="37"/>
    <w:p>
      <w:pPr>
        <w:spacing w:after="0"/>
        <w:ind w:left="0"/>
        <w:jc w:val="both"/>
      </w:pPr>
      <w:r>
        <w:rPr>
          <w:rFonts w:ascii="Times New Roman"/>
          <w:b w:val="false"/>
          <w:i w:val="false"/>
          <w:color w:val="000000"/>
          <w:sz w:val="28"/>
        </w:rPr>
        <w:t>
      7. Қазақстан Республикасының табиғи-климаттық аймақтарына байланысты жаюдың басталу күні ауа температурасының Цельсий бойынша +10 градустан жоғары тұрақты кезеңіне орайластырылады.</w:t>
      </w:r>
    </w:p>
    <w:bookmarkEnd w:id="37"/>
    <w:bookmarkStart w:name="z44" w:id="38"/>
    <w:p>
      <w:pPr>
        <w:spacing w:after="0"/>
        <w:ind w:left="0"/>
        <w:jc w:val="both"/>
      </w:pPr>
      <w:r>
        <w:rPr>
          <w:rFonts w:ascii="Times New Roman"/>
          <w:b w:val="false"/>
          <w:i w:val="false"/>
          <w:color w:val="000000"/>
          <w:sz w:val="28"/>
        </w:rPr>
        <w:t>
      Әрбір маусымның (күндердің) жаю ұзақтығы нақты жылдың шарттарымен анықталады.</w:t>
      </w:r>
    </w:p>
    <w:bookmarkEnd w:id="38"/>
    <w:bookmarkStart w:name="z45" w:id="39"/>
    <w:p>
      <w:pPr>
        <w:spacing w:after="0"/>
        <w:ind w:left="0"/>
        <w:jc w:val="both"/>
      </w:pPr>
      <w:r>
        <w:rPr>
          <w:rFonts w:ascii="Times New Roman"/>
          <w:b w:val="false"/>
          <w:i w:val="false"/>
          <w:color w:val="000000"/>
          <w:sz w:val="28"/>
        </w:rPr>
        <w:t>
      8. Адамдардың сүйемелдеуінсіз жүрген ауыл шаруашылығы жануарлары қараусыз жануарлар болып есептеледі және иесі анықталғанға дейін уақытша ұстау үшін қоражайларға айдауға жатады.</w:t>
      </w:r>
    </w:p>
    <w:bookmarkEnd w:id="39"/>
    <w:bookmarkStart w:name="z46" w:id="40"/>
    <w:p>
      <w:pPr>
        <w:spacing w:after="0"/>
        <w:ind w:left="0"/>
        <w:jc w:val="both"/>
      </w:pPr>
      <w:r>
        <w:rPr>
          <w:rFonts w:ascii="Times New Roman"/>
          <w:b w:val="false"/>
          <w:i w:val="false"/>
          <w:color w:val="000000"/>
          <w:sz w:val="28"/>
        </w:rPr>
        <w:t xml:space="preserve">
      Ұсталған қараусыз жануарларды ұстау, иелеріне қайтару тәртібі және иелерінің жауапкершілігі Қазақстан Республикасының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bookmarkEnd w:id="40"/>
    <w:bookmarkStart w:name="z47" w:id="41"/>
    <w:p>
      <w:pPr>
        <w:spacing w:after="0"/>
        <w:ind w:left="0"/>
        <w:jc w:val="both"/>
      </w:pPr>
      <w:r>
        <w:rPr>
          <w:rFonts w:ascii="Times New Roman"/>
          <w:b w:val="false"/>
          <w:i w:val="false"/>
          <w:color w:val="000000"/>
          <w:sz w:val="28"/>
        </w:rPr>
        <w:t>
      9. Табиғи-климаттық аймақтарға байланысты республикада жайылымдарда ауыл шаруашылығы жануарларын маусымдық және жыл бойы бағу жүйесі қолданылады.</w:t>
      </w:r>
    </w:p>
    <w:bookmarkEnd w:id="41"/>
    <w:bookmarkStart w:name="z48" w:id="42"/>
    <w:p>
      <w:pPr>
        <w:spacing w:after="0"/>
        <w:ind w:left="0"/>
        <w:jc w:val="both"/>
      </w:pPr>
      <w:r>
        <w:rPr>
          <w:rFonts w:ascii="Times New Roman"/>
          <w:b w:val="false"/>
          <w:i w:val="false"/>
          <w:color w:val="000000"/>
          <w:sz w:val="28"/>
        </w:rPr>
        <w:t>
      Маусымдық жаю жүйесінде ауыл шаруашылығы жануарлары көктемде-жазда-күзде жайылымдарда, қыста-толыққанды азықтандыру арқылы қорада ұсталады.</w:t>
      </w:r>
    </w:p>
    <w:bookmarkEnd w:id="42"/>
    <w:bookmarkStart w:name="z49" w:id="43"/>
    <w:p>
      <w:pPr>
        <w:spacing w:after="0"/>
        <w:ind w:left="0"/>
        <w:jc w:val="both"/>
      </w:pPr>
      <w:r>
        <w:rPr>
          <w:rFonts w:ascii="Times New Roman"/>
          <w:b w:val="false"/>
          <w:i w:val="false"/>
          <w:color w:val="000000"/>
          <w:sz w:val="28"/>
        </w:rPr>
        <w:t>
      Жыл бойы жаю жүйесінде ауыл шаруашылығы жануарлары жыл бойы жайылымда болады.</w:t>
      </w:r>
    </w:p>
    <w:bookmarkEnd w:id="43"/>
    <w:bookmarkStart w:name="z50" w:id="44"/>
    <w:p>
      <w:pPr>
        <w:spacing w:after="0"/>
        <w:ind w:left="0"/>
        <w:jc w:val="both"/>
      </w:pPr>
      <w:r>
        <w:rPr>
          <w:rFonts w:ascii="Times New Roman"/>
          <w:b w:val="false"/>
          <w:i w:val="false"/>
          <w:color w:val="000000"/>
          <w:sz w:val="28"/>
        </w:rPr>
        <w:t>
      Қолайсыз ауа райы жағдайында мал шаруашылығы қора-жайлары пайдаланылады және тиісті азық қоры құрылады.</w:t>
      </w:r>
    </w:p>
    <w:bookmarkEnd w:id="44"/>
    <w:bookmarkStart w:name="z51" w:id="45"/>
    <w:p>
      <w:pPr>
        <w:spacing w:after="0"/>
        <w:ind w:left="0"/>
        <w:jc w:val="both"/>
      </w:pPr>
      <w:r>
        <w:rPr>
          <w:rFonts w:ascii="Times New Roman"/>
          <w:b w:val="false"/>
          <w:i w:val="false"/>
          <w:color w:val="000000"/>
          <w:sz w:val="28"/>
        </w:rPr>
        <w:t>
      10. Ауыл шаруашылығы жануарларын жаю кезінде жайылымдардың түрлік құрамын ескеріледі қажет, өйткені облыстағы барлық жайылымдар маусымдық сипатта болады, сондықтан эфемерлік жайылымдар көктемде, бетегелі-астық тұқымды және таулы - жазда, ал эфемерлік-жусан жайылымдар көктемде де, күзде де пайдаланылуы мүмкін.</w:t>
      </w:r>
    </w:p>
    <w:bookmarkEnd w:id="45"/>
    <w:bookmarkStart w:name="z52" w:id="46"/>
    <w:p>
      <w:pPr>
        <w:spacing w:after="0"/>
        <w:ind w:left="0"/>
        <w:jc w:val="both"/>
      </w:pPr>
      <w:r>
        <w:rPr>
          <w:rFonts w:ascii="Times New Roman"/>
          <w:b w:val="false"/>
          <w:i w:val="false"/>
          <w:color w:val="000000"/>
          <w:sz w:val="28"/>
        </w:rPr>
        <w:t>
      11. Ауыл шаруашылығы жануарлары түрі мен өсімдік түріне байланысты жаюдың алдында оңтайлы биіктік табиғи жайылымдарда шөптің тиімді биіктігі 2-ден 6 сантиметрге (бұдан әрі - см) дейін және екпе жайылымдарда 10 см-ден жоғары болуы тиіс.</w:t>
      </w:r>
    </w:p>
    <w:bookmarkEnd w:id="46"/>
    <w:bookmarkStart w:name="z53" w:id="47"/>
    <w:p>
      <w:pPr>
        <w:spacing w:after="0"/>
        <w:ind w:left="0"/>
        <w:jc w:val="both"/>
      </w:pPr>
      <w:r>
        <w:rPr>
          <w:rFonts w:ascii="Times New Roman"/>
          <w:b w:val="false"/>
          <w:i w:val="false"/>
          <w:color w:val="000000"/>
          <w:sz w:val="28"/>
        </w:rPr>
        <w:t>
      12. Шөлейт жайылымдарын пайдалану коэффициенті 60 пайыздан (бұдан әрі - %) ; шөлейт және құрғақ далада - 65% аспауы тиіс. Таулы жайылымдарды 70% коэффициентпен, көктемгі эфемер өсімдіктері бар учаскелер сияқты пайдалануға болады.</w:t>
      </w:r>
    </w:p>
    <w:bookmarkEnd w:id="47"/>
    <w:bookmarkStart w:name="z54" w:id="48"/>
    <w:p>
      <w:pPr>
        <w:spacing w:after="0"/>
        <w:ind w:left="0"/>
        <w:jc w:val="both"/>
      </w:pPr>
      <w:r>
        <w:rPr>
          <w:rFonts w:ascii="Times New Roman"/>
          <w:b w:val="false"/>
          <w:i w:val="false"/>
          <w:color w:val="000000"/>
          <w:sz w:val="28"/>
        </w:rPr>
        <w:t xml:space="preserve">
      13. Елді мекендер шегінде жергілікті халықтың ауыл шаруашылығы жануарларын жаю үшін жайылымдарды беру аудандақ маңызы бар қала, кент, ауыл, ауылдық округ әкімдерінің шешімдерімен, ал аудан, облыстық маңызы бар қала шегінде - Жайылымдарды басқару және оларды пайдалану жөніндегі </w:t>
      </w:r>
      <w:r>
        <w:rPr>
          <w:rFonts w:ascii="Times New Roman"/>
          <w:b w:val="false"/>
          <w:i w:val="false"/>
          <w:color w:val="000000"/>
          <w:sz w:val="28"/>
        </w:rPr>
        <w:t>жоспарға</w:t>
      </w:r>
      <w:r>
        <w:rPr>
          <w:rFonts w:ascii="Times New Roman"/>
          <w:b w:val="false"/>
          <w:i w:val="false"/>
          <w:color w:val="000000"/>
          <w:sz w:val="28"/>
        </w:rPr>
        <w:t xml:space="preserve"> (бұдан әрі - Жоспар) сәйкес ауданның (қалалардағы аудандардан басқа) облыстық маңызы бар қаланың жергілікті атқарушы органы жүзеге асырады.</w:t>
      </w:r>
    </w:p>
    <w:bookmarkEnd w:id="48"/>
    <w:bookmarkStart w:name="z55" w:id="49"/>
    <w:p>
      <w:pPr>
        <w:spacing w:after="0"/>
        <w:ind w:left="0"/>
        <w:jc w:val="both"/>
      </w:pPr>
      <w:r>
        <w:rPr>
          <w:rFonts w:ascii="Times New Roman"/>
          <w:b w:val="false"/>
          <w:i w:val="false"/>
          <w:color w:val="000000"/>
          <w:sz w:val="28"/>
        </w:rPr>
        <w:t>
      14. Жоспар ауданның немесе облыстық маңызы бар қаланың жергілікті атқарушы уәкілетті органымен қысқа мерзімді (бір жылға дейін) және (немесе) ұзақ мерзімді (екі жылға дейін) кезеңге бекітілген нормативтік құқықтық акті болып табылады.</w:t>
      </w:r>
    </w:p>
    <w:bookmarkEnd w:id="49"/>
    <w:bookmarkStart w:name="z56" w:id="50"/>
    <w:p>
      <w:pPr>
        <w:spacing w:after="0"/>
        <w:ind w:left="0"/>
        <w:jc w:val="both"/>
      </w:pPr>
      <w:r>
        <w:rPr>
          <w:rFonts w:ascii="Times New Roman"/>
          <w:b w:val="false"/>
          <w:i w:val="false"/>
          <w:color w:val="000000"/>
          <w:sz w:val="28"/>
        </w:rPr>
        <w:t>
      15. Жоспарды ауданның (қаладағы аудандардан басқа), облыстық маңызы бар қаланың жергілікті атқарушы органдары аудандық маңызы бар қалалардың, кенттің, ауылдың, ауылдық округтің әкімдері және жергілікті өзін-өзі басқару органдары әкімшілік аумақтық бірліктің аумағында ауыл шаруашылығы жануарларын жаю дәстүріне сәйкес әзірелейді.</w:t>
      </w:r>
    </w:p>
    <w:bookmarkEnd w:id="50"/>
    <w:bookmarkStart w:name="z57" w:id="51"/>
    <w:p>
      <w:pPr>
        <w:spacing w:after="0"/>
        <w:ind w:left="0"/>
        <w:jc w:val="both"/>
      </w:pPr>
      <w:r>
        <w:rPr>
          <w:rFonts w:ascii="Times New Roman"/>
          <w:b w:val="false"/>
          <w:i w:val="false"/>
          <w:color w:val="000000"/>
          <w:sz w:val="28"/>
        </w:rPr>
        <w:t xml:space="preserve">
      16. Ауыл шаруашылығы жануарларын жайылымдарда жаю </w:t>
      </w:r>
      <w:r>
        <w:rPr>
          <w:rFonts w:ascii="Times New Roman"/>
          <w:b w:val="false"/>
          <w:i w:val="false"/>
          <w:color w:val="000000"/>
          <w:sz w:val="28"/>
        </w:rPr>
        <w:t>Жоспарға</w:t>
      </w:r>
      <w:r>
        <w:rPr>
          <w:rFonts w:ascii="Times New Roman"/>
          <w:b w:val="false"/>
          <w:i w:val="false"/>
          <w:color w:val="000000"/>
          <w:sz w:val="28"/>
        </w:rPr>
        <w:t xml:space="preserve"> сәйкес жүзеге асырылады.</w:t>
      </w:r>
    </w:p>
    <w:bookmarkEnd w:id="51"/>
    <w:bookmarkStart w:name="z58" w:id="52"/>
    <w:p>
      <w:pPr>
        <w:spacing w:after="0"/>
        <w:ind w:left="0"/>
        <w:jc w:val="both"/>
      </w:pPr>
      <w:r>
        <w:rPr>
          <w:rFonts w:ascii="Times New Roman"/>
          <w:b w:val="false"/>
          <w:i w:val="false"/>
          <w:color w:val="000000"/>
          <w:sz w:val="28"/>
        </w:rPr>
        <w:t>
      17. Ауыл шаруашылығы малдарын жаю мен жылжытудың маусымдық маршруттарын белгілейтін жайылымдарды пайдалану күнтізбелік графигі Жоспарға сәйкес анықталады.</w:t>
      </w:r>
    </w:p>
    <w:bookmarkEnd w:id="52"/>
    <w:bookmarkStart w:name="z59" w:id="53"/>
    <w:p>
      <w:pPr>
        <w:spacing w:after="0"/>
        <w:ind w:left="0"/>
        <w:jc w:val="both"/>
      </w:pPr>
      <w:r>
        <w:rPr>
          <w:rFonts w:ascii="Times New Roman"/>
          <w:b w:val="false"/>
          <w:i w:val="false"/>
          <w:color w:val="000000"/>
          <w:sz w:val="28"/>
        </w:rPr>
        <w:t>
      18. Мемлекеттік меншіктегі кенттер мен ауылдық елді мекендер аумағының шегінде орналасқан жайылымдар жергілікті халықтың ауыл шаруашылығы жануарларының аналық (сауын) мал басын күтіп-ұстау жөніндегі мұқтажын қанағаттандыру үшін беріледі.</w:t>
      </w:r>
    </w:p>
    <w:bookmarkEnd w:id="53"/>
    <w:bookmarkStart w:name="z60" w:id="54"/>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жайылымдарда басқа ауыл шаруашылығы жануарларын жаюға "Жайылымдардың жалпы алаңына жүктеменің рұқсат етілген шекті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жүктеменің рұқсат етілген шекті нормалары сақталған жағдайда ғана жол беріледі.</w:t>
      </w:r>
    </w:p>
    <w:bookmarkEnd w:id="54"/>
    <w:bookmarkStart w:name="z61" w:id="55"/>
    <w:p>
      <w:pPr>
        <w:spacing w:after="0"/>
        <w:ind w:left="0"/>
        <w:jc w:val="both"/>
      </w:pPr>
      <w:r>
        <w:rPr>
          <w:rFonts w:ascii="Times New Roman"/>
          <w:b w:val="false"/>
          <w:i w:val="false"/>
          <w:color w:val="000000"/>
          <w:sz w:val="28"/>
        </w:rPr>
        <w:t>
      Жайылымдардың жалпы алаңына жүктеменің рұқсат етілген шекті нормалары асып кеткен жағдайда Жоспарға сәйкес аудандық маңызы бар қала, кент, ауыл, ауылдық округ шегінде беріледі.</w:t>
      </w:r>
    </w:p>
    <w:bookmarkEnd w:id="55"/>
    <w:bookmarkStart w:name="z62" w:id="56"/>
    <w:p>
      <w:pPr>
        <w:spacing w:after="0"/>
        <w:ind w:left="0"/>
        <w:jc w:val="both"/>
      </w:pPr>
      <w:r>
        <w:rPr>
          <w:rFonts w:ascii="Times New Roman"/>
          <w:b w:val="false"/>
          <w:i w:val="false"/>
          <w:color w:val="000000"/>
          <w:sz w:val="28"/>
        </w:rPr>
        <w:t>
      20. Аудандық маңызы бар қала, кент, ауыл, ауылдық округ шегінде жайылымдармен қаматамасыз етілмеген иелерінің ауыл шаруашылығы жануарларының саны түрлері мен жыныстық-жас топтары бойынша қалыптастырылады және Жоспарға сәйкес шалғайдағы жайылымдарға жіберіледі.</w:t>
      </w:r>
    </w:p>
    <w:bookmarkEnd w:id="56"/>
    <w:bookmarkStart w:name="z63" w:id="57"/>
    <w:p>
      <w:pPr>
        <w:spacing w:after="0"/>
        <w:ind w:left="0"/>
        <w:jc w:val="both"/>
      </w:pPr>
      <w:r>
        <w:rPr>
          <w:rFonts w:ascii="Times New Roman"/>
          <w:b w:val="false"/>
          <w:i w:val="false"/>
          <w:color w:val="000000"/>
          <w:sz w:val="28"/>
        </w:rPr>
        <w:t>
      21. Ауыл шаруашылығы жануарларын жайылымдарда бағу 15-20 см биіктікте қар жауғанда аяқталады.</w:t>
      </w:r>
    </w:p>
    <w:bookmarkEnd w:id="57"/>
    <w:bookmarkStart w:name="z64" w:id="58"/>
    <w:p>
      <w:pPr>
        <w:spacing w:after="0"/>
        <w:ind w:left="0"/>
        <w:jc w:val="left"/>
      </w:pPr>
      <w:r>
        <w:rPr>
          <w:rFonts w:ascii="Times New Roman"/>
          <w:b/>
          <w:i w:val="false"/>
          <w:color w:val="000000"/>
        </w:rPr>
        <w:t xml:space="preserve"> 1-параграф. Ауыл шаруашылығы жануарларын айдауды ұйымдастыру</w:t>
      </w:r>
    </w:p>
    <w:bookmarkEnd w:id="58"/>
    <w:bookmarkStart w:name="z65" w:id="59"/>
    <w:p>
      <w:pPr>
        <w:spacing w:after="0"/>
        <w:ind w:left="0"/>
        <w:jc w:val="both"/>
      </w:pPr>
      <w:r>
        <w:rPr>
          <w:rFonts w:ascii="Times New Roman"/>
          <w:b w:val="false"/>
          <w:i w:val="false"/>
          <w:color w:val="000000"/>
          <w:sz w:val="28"/>
        </w:rPr>
        <w:t>
      22. Айдау үшін жасы, жынысы, қоңдылығы бірдей сау ауыл шаруашылығы жануарлардан үйірлер, отарлар, табындар жинақталады.</w:t>
      </w:r>
    </w:p>
    <w:bookmarkEnd w:id="59"/>
    <w:bookmarkStart w:name="z66" w:id="60"/>
    <w:p>
      <w:pPr>
        <w:spacing w:after="0"/>
        <w:ind w:left="0"/>
        <w:jc w:val="both"/>
      </w:pPr>
      <w:r>
        <w:rPr>
          <w:rFonts w:ascii="Times New Roman"/>
          <w:b w:val="false"/>
          <w:i w:val="false"/>
          <w:color w:val="000000"/>
          <w:sz w:val="28"/>
        </w:rPr>
        <w:t>
      Ауыл шаруашылығы жануарларының саны, оның ішінде қойлар мен ешкілер 600-800 басты, ірі қара мал 250 бастан аспайтын мөлшерді, жылқылар 200 бастан аспайтын мөлшерде, түйе 120 бастан аспайтын мөлшерді құрайды.</w:t>
      </w:r>
    </w:p>
    <w:bookmarkEnd w:id="60"/>
    <w:bookmarkStart w:name="z67" w:id="61"/>
    <w:p>
      <w:pPr>
        <w:spacing w:after="0"/>
        <w:ind w:left="0"/>
        <w:jc w:val="both"/>
      </w:pPr>
      <w:r>
        <w:rPr>
          <w:rFonts w:ascii="Times New Roman"/>
          <w:b w:val="false"/>
          <w:i w:val="false"/>
          <w:color w:val="000000"/>
          <w:sz w:val="28"/>
        </w:rPr>
        <w:t xml:space="preserve">
      Айдауға жататын ауыл шаруашылығы жануарларын іріктеу нормалары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61"/>
    <w:bookmarkStart w:name="z68" w:id="62"/>
    <w:p>
      <w:pPr>
        <w:spacing w:after="0"/>
        <w:ind w:left="0"/>
        <w:jc w:val="both"/>
      </w:pPr>
      <w:r>
        <w:rPr>
          <w:rFonts w:ascii="Times New Roman"/>
          <w:b w:val="false"/>
          <w:i w:val="false"/>
          <w:color w:val="000000"/>
          <w:sz w:val="28"/>
        </w:rPr>
        <w:t xml:space="preserve">
      23. Айдауға жататын ауыл шаруашылығы жануарларының түріне, жыныстық-жастық тобына және қоңдылығына қарай жинақтау нормалары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62"/>
    <w:bookmarkStart w:name="z69" w:id="63"/>
    <w:p>
      <w:pPr>
        <w:spacing w:after="0"/>
        <w:ind w:left="0"/>
        <w:jc w:val="both"/>
      </w:pPr>
      <w:r>
        <w:rPr>
          <w:rFonts w:ascii="Times New Roman"/>
          <w:b w:val="false"/>
          <w:i w:val="false"/>
          <w:color w:val="000000"/>
          <w:sz w:val="28"/>
        </w:rPr>
        <w:t xml:space="preserve">
      Ауыл шаруашылығы жануарларын жаюды жүзеге асыратын бір адамға арналған жүктеме нормалары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63"/>
    <w:bookmarkStart w:name="z70" w:id="64"/>
    <w:p>
      <w:pPr>
        <w:spacing w:after="0"/>
        <w:ind w:left="0"/>
        <w:jc w:val="both"/>
      </w:pPr>
      <w:r>
        <w:rPr>
          <w:rFonts w:ascii="Times New Roman"/>
          <w:b w:val="false"/>
          <w:i w:val="false"/>
          <w:color w:val="000000"/>
          <w:sz w:val="28"/>
        </w:rPr>
        <w:t>
      24. Ауыл шаруашылығы жануарларын айдаудың барлық жолында ауыл шаруашылығы жануарларының топтарын араластыруға жол берілмейді.</w:t>
      </w:r>
    </w:p>
    <w:bookmarkEnd w:id="64"/>
    <w:bookmarkStart w:name="z71" w:id="65"/>
    <w:p>
      <w:pPr>
        <w:spacing w:after="0"/>
        <w:ind w:left="0"/>
        <w:jc w:val="both"/>
      </w:pPr>
      <w:r>
        <w:rPr>
          <w:rFonts w:ascii="Times New Roman"/>
          <w:b w:val="false"/>
          <w:i w:val="false"/>
          <w:color w:val="000000"/>
          <w:sz w:val="28"/>
        </w:rPr>
        <w:t>
      25. Аналық (сауын) мал басын (оның ішінде төлдеу, босану алдындағы төлдеуден, туудан кейін буыны бекімеген) және ауру ауыл шаруашылығы жануарларын (оның ішінде жұқпалы аурулар жұқтырған), буыны бекімеген жаңа туған төлді, міндетті ветеринариялық рәсімдерден (оның ішінде егу және вакцинациялаудан) өтпеген ауыл шаруашылығы жануарларын қоспағанда, елді мекендер шегінде жайылымдармен қамтамасыз етілмеген ауыл шаруашылығы жануарларының барлық түрлері мен топтары шалғайдағы жайылымдарға айдауға жатады.</w:t>
      </w:r>
    </w:p>
    <w:bookmarkEnd w:id="65"/>
    <w:bookmarkStart w:name="z72" w:id="66"/>
    <w:p>
      <w:pPr>
        <w:spacing w:after="0"/>
        <w:ind w:left="0"/>
        <w:jc w:val="both"/>
      </w:pPr>
      <w:r>
        <w:rPr>
          <w:rFonts w:ascii="Times New Roman"/>
          <w:b w:val="false"/>
          <w:i w:val="false"/>
          <w:color w:val="000000"/>
          <w:sz w:val="28"/>
        </w:rPr>
        <w:t xml:space="preserve">
      26. Ауыл шаруашылығы жануарларын айдау үшін Қазақстан Республикасы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айдайтын жолдар (бұдан әрі - мал айдайтын жолдар) жобаланады.</w:t>
      </w:r>
    </w:p>
    <w:bookmarkEnd w:id="66"/>
    <w:bookmarkStart w:name="z73" w:id="67"/>
    <w:p>
      <w:pPr>
        <w:spacing w:after="0"/>
        <w:ind w:left="0"/>
        <w:jc w:val="both"/>
      </w:pPr>
      <w:r>
        <w:rPr>
          <w:rFonts w:ascii="Times New Roman"/>
          <w:b w:val="false"/>
          <w:i w:val="false"/>
          <w:color w:val="000000"/>
          <w:sz w:val="28"/>
        </w:rPr>
        <w:t xml:space="preserve">
      27. Мал айдайтын жолдар аудандардың, облыстық маңызы бар қаланың жергілікті атқарушы органдары "Ветеринария туралы" Қазақстан Республикасының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bookmarkEnd w:id="67"/>
    <w:bookmarkStart w:name="z74" w:id="68"/>
    <w:p>
      <w:pPr>
        <w:spacing w:after="0"/>
        <w:ind w:left="0"/>
        <w:jc w:val="both"/>
      </w:pPr>
      <w:r>
        <w:rPr>
          <w:rFonts w:ascii="Times New Roman"/>
          <w:b w:val="false"/>
          <w:i w:val="false"/>
          <w:color w:val="000000"/>
          <w:sz w:val="28"/>
        </w:rPr>
        <w:t>
      28. Мал айдайтын жолдар олардың ең үлкен ауданына қызмет көрсету және жайылымдардың мал тұратын және суару орындарымен қолайлы және қысқа байланысын құру есебімен орналастырылады.</w:t>
      </w:r>
    </w:p>
    <w:bookmarkEnd w:id="68"/>
    <w:bookmarkStart w:name="z75" w:id="69"/>
    <w:p>
      <w:pPr>
        <w:spacing w:after="0"/>
        <w:ind w:left="0"/>
        <w:jc w:val="both"/>
      </w:pPr>
      <w:r>
        <w:rPr>
          <w:rFonts w:ascii="Times New Roman"/>
          <w:b w:val="false"/>
          <w:i w:val="false"/>
          <w:color w:val="000000"/>
          <w:sz w:val="28"/>
        </w:rPr>
        <w:t>
      29. Ауыл шаруашылығы жануарларын 5 километрге (бұдан әрі - км) дейінгі қашықтыққа айдағанда, айдалатын ірі қара малдың саны 200-250 бас немесе ұсақ малдың саны 600-800 бас болған кезде мал айдалатын жердің ені 50-70 метрді құрайды.</w:t>
      </w:r>
    </w:p>
    <w:bookmarkEnd w:id="69"/>
    <w:bookmarkStart w:name="z76" w:id="70"/>
    <w:p>
      <w:pPr>
        <w:spacing w:after="0"/>
        <w:ind w:left="0"/>
        <w:jc w:val="both"/>
      </w:pPr>
      <w:r>
        <w:rPr>
          <w:rFonts w:ascii="Times New Roman"/>
          <w:b w:val="false"/>
          <w:i w:val="false"/>
          <w:color w:val="000000"/>
          <w:sz w:val="28"/>
        </w:rPr>
        <w:t>
      Мал айдайтын жолдың жалпы алаңы қызмет көрсетілетін барлық аумақтың 4-5%-ынан аспайды.</w:t>
      </w:r>
    </w:p>
    <w:bookmarkEnd w:id="70"/>
    <w:bookmarkStart w:name="z77" w:id="71"/>
    <w:p>
      <w:pPr>
        <w:spacing w:after="0"/>
        <w:ind w:left="0"/>
        <w:jc w:val="both"/>
      </w:pPr>
      <w:r>
        <w:rPr>
          <w:rFonts w:ascii="Times New Roman"/>
          <w:b w:val="false"/>
          <w:i w:val="false"/>
          <w:color w:val="000000"/>
          <w:sz w:val="28"/>
        </w:rPr>
        <w:t>
      30. Жолдың ұзындығы үлкен болған кезде (егер қозғалыс бірнеше күн ішінде жасалса) әрбір 40-50 км сайын мал айдайтын жолдар жеткілікті азықтық сыйымдылықтағы жайылымдық қоректендіру алаңдарымен жабдықталады және әрбір 10-15 км сайын суатпен қамтамасыз етіледі.</w:t>
      </w:r>
    </w:p>
    <w:bookmarkEnd w:id="71"/>
    <w:bookmarkStart w:name="z78" w:id="72"/>
    <w:p>
      <w:pPr>
        <w:spacing w:after="0"/>
        <w:ind w:left="0"/>
        <w:jc w:val="both"/>
      </w:pPr>
      <w:r>
        <w:rPr>
          <w:rFonts w:ascii="Times New Roman"/>
          <w:b w:val="false"/>
          <w:i w:val="false"/>
          <w:color w:val="000000"/>
          <w:sz w:val="28"/>
        </w:rPr>
        <w:t>
      Бұл жағдайларда мал айдайтын жолдың ені 200-300-ден 1000 метрге дейін және одан да көп алаңды құрайды.</w:t>
      </w:r>
    </w:p>
    <w:bookmarkEnd w:id="72"/>
    <w:bookmarkStart w:name="z79" w:id="73"/>
    <w:p>
      <w:pPr>
        <w:spacing w:after="0"/>
        <w:ind w:left="0"/>
        <w:jc w:val="both"/>
      </w:pPr>
      <w:r>
        <w:rPr>
          <w:rFonts w:ascii="Times New Roman"/>
          <w:b w:val="false"/>
          <w:i w:val="false"/>
          <w:color w:val="000000"/>
          <w:sz w:val="28"/>
        </w:rPr>
        <w:t>
      31. Жайылымның жазық жерінде ауыл шаруашылығы жануарларын суару радиусы:</w:t>
      </w:r>
    </w:p>
    <w:bookmarkEnd w:id="73"/>
    <w:bookmarkStart w:name="z80" w:id="74"/>
    <w:p>
      <w:pPr>
        <w:spacing w:after="0"/>
        <w:ind w:left="0"/>
        <w:jc w:val="both"/>
      </w:pPr>
      <w:r>
        <w:rPr>
          <w:rFonts w:ascii="Times New Roman"/>
          <w:b w:val="false"/>
          <w:i w:val="false"/>
          <w:color w:val="000000"/>
          <w:sz w:val="28"/>
        </w:rPr>
        <w:t>
      ірі қара мал үшін далалық және орманды дала аймақтарында 2-4 км, қуаң далада, жартылай шөлейт және шөлейт жерлерде 4-6 км;</w:t>
      </w:r>
    </w:p>
    <w:bookmarkEnd w:id="74"/>
    <w:bookmarkStart w:name="z81" w:id="75"/>
    <w:p>
      <w:pPr>
        <w:spacing w:after="0"/>
        <w:ind w:left="0"/>
        <w:jc w:val="both"/>
      </w:pPr>
      <w:r>
        <w:rPr>
          <w:rFonts w:ascii="Times New Roman"/>
          <w:b w:val="false"/>
          <w:i w:val="false"/>
          <w:color w:val="000000"/>
          <w:sz w:val="28"/>
        </w:rPr>
        <w:t>
      жылқылар үшін далалық және орманды дала аймақтарында 4-5 км, қуаң далада, жартылай шөлейт және шөлейт жерлерде 5-7 км;</w:t>
      </w:r>
    </w:p>
    <w:bookmarkEnd w:id="75"/>
    <w:bookmarkStart w:name="z82" w:id="76"/>
    <w:p>
      <w:pPr>
        <w:spacing w:after="0"/>
        <w:ind w:left="0"/>
        <w:jc w:val="both"/>
      </w:pPr>
      <w:r>
        <w:rPr>
          <w:rFonts w:ascii="Times New Roman"/>
          <w:b w:val="false"/>
          <w:i w:val="false"/>
          <w:color w:val="000000"/>
          <w:sz w:val="28"/>
        </w:rPr>
        <w:t>
      түйелер үшін далалық және орманды дала аймақтарында 6-7 км, қуаң далада, жартылай шөлейт және шөлейт жерлерде 7-8 км;</w:t>
      </w:r>
    </w:p>
    <w:bookmarkEnd w:id="76"/>
    <w:bookmarkStart w:name="z83" w:id="77"/>
    <w:p>
      <w:pPr>
        <w:spacing w:after="0"/>
        <w:ind w:left="0"/>
        <w:jc w:val="both"/>
      </w:pPr>
      <w:r>
        <w:rPr>
          <w:rFonts w:ascii="Times New Roman"/>
          <w:b w:val="false"/>
          <w:i w:val="false"/>
          <w:color w:val="000000"/>
          <w:sz w:val="28"/>
        </w:rPr>
        <w:t>
      қой мен ешкілер үшін далалық және орманды дала аймақтарында 2,5-4 км, қуаң далада, жартылай шөлейт және шөлейт жерлерде 3-6 км.</w:t>
      </w:r>
    </w:p>
    <w:bookmarkEnd w:id="77"/>
    <w:bookmarkStart w:name="z84" w:id="78"/>
    <w:p>
      <w:pPr>
        <w:spacing w:after="0"/>
        <w:ind w:left="0"/>
        <w:jc w:val="left"/>
      </w:pPr>
      <w:r>
        <w:rPr>
          <w:rFonts w:ascii="Times New Roman"/>
          <w:b/>
          <w:i w:val="false"/>
          <w:color w:val="000000"/>
        </w:rPr>
        <w:t xml:space="preserve"> 2-параграф. Ауыл шаруашылығы жануарларын жаюды ұйымдастыру</w:t>
      </w:r>
    </w:p>
    <w:bookmarkEnd w:id="78"/>
    <w:bookmarkStart w:name="z85" w:id="79"/>
    <w:p>
      <w:pPr>
        <w:spacing w:after="0"/>
        <w:ind w:left="0"/>
        <w:jc w:val="both"/>
      </w:pPr>
      <w:r>
        <w:rPr>
          <w:rFonts w:ascii="Times New Roman"/>
          <w:b w:val="false"/>
          <w:i w:val="false"/>
          <w:color w:val="000000"/>
          <w:sz w:val="28"/>
        </w:rPr>
        <w:t>
      32. Аудандардың, облыстық маңызы бар қаланың жергілікті атқарушы органдары:</w:t>
      </w:r>
    </w:p>
    <w:bookmarkEnd w:id="79"/>
    <w:bookmarkStart w:name="z86" w:id="80"/>
    <w:p>
      <w:pPr>
        <w:spacing w:after="0"/>
        <w:ind w:left="0"/>
        <w:jc w:val="both"/>
      </w:pPr>
      <w:r>
        <w:rPr>
          <w:rFonts w:ascii="Times New Roman"/>
          <w:b w:val="false"/>
          <w:i w:val="false"/>
          <w:color w:val="000000"/>
          <w:sz w:val="28"/>
        </w:rPr>
        <w:t>
      1) Жоспардың іске асырылуын;</w:t>
      </w:r>
    </w:p>
    <w:bookmarkEnd w:id="80"/>
    <w:bookmarkStart w:name="z87" w:id="81"/>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 және ауданның, облыстық маңызы бар қаланың жергілікті өкілді органына оны іске асыру қорытындылары туралы жыл сайынғы есепті ұсынуды қамтамасыз етеді.</w:t>
      </w:r>
    </w:p>
    <w:bookmarkEnd w:id="81"/>
    <w:bookmarkStart w:name="z88" w:id="82"/>
    <w:p>
      <w:pPr>
        <w:spacing w:after="0"/>
        <w:ind w:left="0"/>
        <w:jc w:val="both"/>
      </w:pPr>
      <w:r>
        <w:rPr>
          <w:rFonts w:ascii="Times New Roman"/>
          <w:b w:val="false"/>
          <w:i w:val="false"/>
          <w:color w:val="000000"/>
          <w:sz w:val="28"/>
        </w:rPr>
        <w:t>
      33. Аудандық маңызы бар қала, кент, ауыл, ауылдық округ әкімдері жайылымдық кезең басталудың алдында:</w:t>
      </w:r>
    </w:p>
    <w:bookmarkEnd w:id="82"/>
    <w:bookmarkStart w:name="z89" w:id="83"/>
    <w:p>
      <w:pPr>
        <w:spacing w:after="0"/>
        <w:ind w:left="0"/>
        <w:jc w:val="both"/>
      </w:pPr>
      <w:r>
        <w:rPr>
          <w:rFonts w:ascii="Times New Roman"/>
          <w:b w:val="false"/>
          <w:i w:val="false"/>
          <w:color w:val="000000"/>
          <w:sz w:val="28"/>
        </w:rPr>
        <w:t>
      1) Жоспардың іске асырылуын қамтамасыз етуді және жергілікті өзін-өзі басқару органына (жергілікті қоғамдастық жиынына) оны іске асыру қорытындылары туралы жыл сайынғы есепті ұсынуды;</w:t>
      </w:r>
    </w:p>
    <w:bookmarkEnd w:id="83"/>
    <w:bookmarkStart w:name="z90" w:id="84"/>
    <w:p>
      <w:pPr>
        <w:spacing w:after="0"/>
        <w:ind w:left="0"/>
        <w:jc w:val="both"/>
      </w:pPr>
      <w:r>
        <w:rPr>
          <w:rFonts w:ascii="Times New Roman"/>
          <w:b w:val="false"/>
          <w:i w:val="false"/>
          <w:color w:val="000000"/>
          <w:sz w:val="28"/>
        </w:rPr>
        <w:t>
      2) ауыл шаруашылығы жануарларының иелері арасында жайылымдарды ұтымды пайдалану жөніндегі іс-шараларды жүргізу туралы түсіндіру жұмысын жүзеге асыруды;</w:t>
      </w:r>
    </w:p>
    <w:bookmarkEnd w:id="84"/>
    <w:bookmarkStart w:name="z91" w:id="85"/>
    <w:p>
      <w:pPr>
        <w:spacing w:after="0"/>
        <w:ind w:left="0"/>
        <w:jc w:val="both"/>
      </w:pPr>
      <w:r>
        <w:rPr>
          <w:rFonts w:ascii="Times New Roman"/>
          <w:b w:val="false"/>
          <w:i w:val="false"/>
          <w:color w:val="000000"/>
          <w:sz w:val="28"/>
        </w:rPr>
        <w:t>
      3) жергілікті өзін-өзі басқару органдарымен бірлесіп жайылымдардың жалпы алаңына түсетін жүктеменің шекті рұқсат етілетін нормаларының сақталуын;</w:t>
      </w:r>
    </w:p>
    <w:bookmarkEnd w:id="85"/>
    <w:bookmarkStart w:name="z92" w:id="86"/>
    <w:p>
      <w:pPr>
        <w:spacing w:after="0"/>
        <w:ind w:left="0"/>
        <w:jc w:val="both"/>
      </w:pPr>
      <w:r>
        <w:rPr>
          <w:rFonts w:ascii="Times New Roman"/>
          <w:b w:val="false"/>
          <w:i w:val="false"/>
          <w:color w:val="000000"/>
          <w:sz w:val="28"/>
        </w:rPr>
        <w:t>
      4) қараусыз қалған ауыл шаруашылығы жануарларын уақытша ұстау орындарын ұйымдастыруды;</w:t>
      </w:r>
    </w:p>
    <w:bookmarkEnd w:id="86"/>
    <w:bookmarkStart w:name="z93" w:id="87"/>
    <w:p>
      <w:pPr>
        <w:spacing w:after="0"/>
        <w:ind w:left="0"/>
        <w:jc w:val="both"/>
      </w:pPr>
      <w:r>
        <w:rPr>
          <w:rFonts w:ascii="Times New Roman"/>
          <w:b w:val="false"/>
          <w:i w:val="false"/>
          <w:color w:val="000000"/>
          <w:sz w:val="28"/>
        </w:rPr>
        <w:t>
      5) ауыл шаруашылығы жануарларын бірдейлендіруді қамтамасыз етеді;</w:t>
      </w:r>
    </w:p>
    <w:bookmarkEnd w:id="87"/>
    <w:bookmarkStart w:name="z94" w:id="88"/>
    <w:p>
      <w:pPr>
        <w:spacing w:after="0"/>
        <w:ind w:left="0"/>
        <w:jc w:val="both"/>
      </w:pPr>
      <w:r>
        <w:rPr>
          <w:rFonts w:ascii="Times New Roman"/>
          <w:b w:val="false"/>
          <w:i w:val="false"/>
          <w:color w:val="000000"/>
          <w:sz w:val="28"/>
        </w:rPr>
        <w:t>
      6) ауыл шаруашылығы жануарларын жиналатын орындарды;</w:t>
      </w:r>
    </w:p>
    <w:bookmarkEnd w:id="88"/>
    <w:bookmarkStart w:name="z95" w:id="89"/>
    <w:p>
      <w:pPr>
        <w:spacing w:after="0"/>
        <w:ind w:left="0"/>
        <w:jc w:val="both"/>
      </w:pPr>
      <w:r>
        <w:rPr>
          <w:rFonts w:ascii="Times New Roman"/>
          <w:b w:val="false"/>
          <w:i w:val="false"/>
          <w:color w:val="000000"/>
          <w:sz w:val="28"/>
        </w:rPr>
        <w:t>
      7) елді мекен ішіндегі ауыл шаруашылығы жануарларын табынды жиналатын орнына дейін, жайылатын учаскелерге дейін және кері айдау бағдарларды;</w:t>
      </w:r>
    </w:p>
    <w:bookmarkEnd w:id="89"/>
    <w:bookmarkStart w:name="z96" w:id="90"/>
    <w:p>
      <w:pPr>
        <w:spacing w:after="0"/>
        <w:ind w:left="0"/>
        <w:jc w:val="both"/>
      </w:pPr>
      <w:r>
        <w:rPr>
          <w:rFonts w:ascii="Times New Roman"/>
          <w:b w:val="false"/>
          <w:i w:val="false"/>
          <w:color w:val="000000"/>
          <w:sz w:val="28"/>
        </w:rPr>
        <w:t>
      8) елді мекендер айналасындағы жайылымдарда ауыл шаруашылығы жануарларын жаюға арналған учаскелерді;</w:t>
      </w:r>
    </w:p>
    <w:bookmarkEnd w:id="90"/>
    <w:bookmarkStart w:name="z97" w:id="91"/>
    <w:p>
      <w:pPr>
        <w:spacing w:after="0"/>
        <w:ind w:left="0"/>
        <w:jc w:val="both"/>
      </w:pPr>
      <w:r>
        <w:rPr>
          <w:rFonts w:ascii="Times New Roman"/>
          <w:b w:val="false"/>
          <w:i w:val="false"/>
          <w:color w:val="000000"/>
          <w:sz w:val="28"/>
        </w:rPr>
        <w:t>
      9) аудандық маңызы бар қала, кент, ауыл, ауылдық округ шегінде жайылымдармен қамтамасыз етілмеген ауыл шаруашылығы жануарларын шалғайдағы жайылымдарға айдау бағдарларын;</w:t>
      </w:r>
    </w:p>
    <w:bookmarkEnd w:id="91"/>
    <w:bookmarkStart w:name="z98" w:id="92"/>
    <w:p>
      <w:pPr>
        <w:spacing w:after="0"/>
        <w:ind w:left="0"/>
        <w:jc w:val="both"/>
      </w:pPr>
      <w:r>
        <w:rPr>
          <w:rFonts w:ascii="Times New Roman"/>
          <w:b w:val="false"/>
          <w:i w:val="false"/>
          <w:color w:val="000000"/>
          <w:sz w:val="28"/>
        </w:rPr>
        <w:t>
      10) шалғайдағы жайылымдарда ауыл шаруашылығы жануарларын жаюға арналған жас топтары мен түрлері бойынша учаскелерін айқындайды.</w:t>
      </w:r>
    </w:p>
    <w:bookmarkEnd w:id="92"/>
    <w:bookmarkStart w:name="z99" w:id="93"/>
    <w:p>
      <w:pPr>
        <w:spacing w:after="0"/>
        <w:ind w:left="0"/>
        <w:jc w:val="both"/>
      </w:pPr>
      <w:r>
        <w:rPr>
          <w:rFonts w:ascii="Times New Roman"/>
          <w:b w:val="false"/>
          <w:i w:val="false"/>
          <w:color w:val="000000"/>
          <w:sz w:val="28"/>
        </w:rPr>
        <w:t>
      34. Ауыл шаруашылығы жануарларының иелері не олар уәкілеттілік берген адамдар:</w:t>
      </w:r>
    </w:p>
    <w:bookmarkEnd w:id="93"/>
    <w:bookmarkStart w:name="z100" w:id="94"/>
    <w:p>
      <w:pPr>
        <w:spacing w:after="0"/>
        <w:ind w:left="0"/>
        <w:jc w:val="both"/>
      </w:pPr>
      <w:r>
        <w:rPr>
          <w:rFonts w:ascii="Times New Roman"/>
          <w:b w:val="false"/>
          <w:i w:val="false"/>
          <w:color w:val="000000"/>
          <w:sz w:val="28"/>
        </w:rPr>
        <w:t>
      1) ауыл шаруашылығы жануарларының түрлері мен жыныстық-жастық топтары бойынша топтарын қалыптастыруды;</w:t>
      </w:r>
    </w:p>
    <w:bookmarkEnd w:id="94"/>
    <w:bookmarkStart w:name="z101" w:id="95"/>
    <w:p>
      <w:pPr>
        <w:spacing w:after="0"/>
        <w:ind w:left="0"/>
        <w:jc w:val="both"/>
      </w:pPr>
      <w:r>
        <w:rPr>
          <w:rFonts w:ascii="Times New Roman"/>
          <w:b w:val="false"/>
          <w:i w:val="false"/>
          <w:color w:val="000000"/>
          <w:sz w:val="28"/>
        </w:rPr>
        <w:t>
      2) ауыл шаруашылығы жануарларының қалған топтарынан аналық (сауын) мал басын айыруды;</w:t>
      </w:r>
    </w:p>
    <w:bookmarkEnd w:id="95"/>
    <w:bookmarkStart w:name="z102" w:id="96"/>
    <w:p>
      <w:pPr>
        <w:spacing w:after="0"/>
        <w:ind w:left="0"/>
        <w:jc w:val="both"/>
      </w:pPr>
      <w:r>
        <w:rPr>
          <w:rFonts w:ascii="Times New Roman"/>
          <w:b w:val="false"/>
          <w:i w:val="false"/>
          <w:color w:val="000000"/>
          <w:sz w:val="28"/>
        </w:rPr>
        <w:t>
      3) кенттердің және ауылдық елді мекендердің аумағы шегінде және шалғайдағы орналасқан жайылымдарда ауыл шаруашылығы жануарларын жаюды;</w:t>
      </w:r>
    </w:p>
    <w:bookmarkEnd w:id="96"/>
    <w:bookmarkStart w:name="z103" w:id="97"/>
    <w:p>
      <w:pPr>
        <w:spacing w:after="0"/>
        <w:ind w:left="0"/>
        <w:jc w:val="both"/>
      </w:pPr>
      <w:r>
        <w:rPr>
          <w:rFonts w:ascii="Times New Roman"/>
          <w:b w:val="false"/>
          <w:i w:val="false"/>
          <w:color w:val="000000"/>
          <w:sz w:val="28"/>
        </w:rPr>
        <w:t>
      4) ауыл шаруашылығы жануарларын жаю, жаю орнына дейін және кері қарай айдау (айдау) кезінде сүйемелдеу;</w:t>
      </w:r>
    </w:p>
    <w:bookmarkEnd w:id="97"/>
    <w:bookmarkStart w:name="z104" w:id="98"/>
    <w:p>
      <w:pPr>
        <w:spacing w:after="0"/>
        <w:ind w:left="0"/>
        <w:jc w:val="both"/>
      </w:pPr>
      <w:r>
        <w:rPr>
          <w:rFonts w:ascii="Times New Roman"/>
          <w:b w:val="false"/>
          <w:i w:val="false"/>
          <w:color w:val="000000"/>
          <w:sz w:val="28"/>
        </w:rPr>
        <w:t>
      5) елді мекендер шегінде жайылымдармен қамтамасыз етілмеген ауыл шаруашылығы жануарлары топтарын шалғайдағы жайылымдарға айдауды ұйымдастырады.</w:t>
      </w:r>
    </w:p>
    <w:bookmarkEnd w:id="98"/>
    <w:bookmarkStart w:name="z105" w:id="99"/>
    <w:p>
      <w:pPr>
        <w:spacing w:after="0"/>
        <w:ind w:left="0"/>
        <w:jc w:val="both"/>
      </w:pPr>
      <w:r>
        <w:rPr>
          <w:rFonts w:ascii="Times New Roman"/>
          <w:b w:val="false"/>
          <w:i w:val="false"/>
          <w:color w:val="000000"/>
          <w:sz w:val="28"/>
        </w:rPr>
        <w:t>
      35. Ауыл шаруашылығы жануарларын жаю Қағидаларын бұзу Қазақстан Республикасының заңнамасымен қарастырылған жауапкершілікке әкеп соғады.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аумағында ауыл шаруашылығы </w:t>
            </w:r>
            <w:r>
              <w:br/>
            </w:r>
            <w:r>
              <w:rPr>
                <w:rFonts w:ascii="Times New Roman"/>
                <w:b w:val="false"/>
                <w:i w:val="false"/>
                <w:color w:val="000000"/>
                <w:sz w:val="20"/>
              </w:rPr>
              <w:t xml:space="preserve">жануарларын жаюдың </w:t>
            </w:r>
            <w:r>
              <w:br/>
            </w:r>
            <w:r>
              <w:rPr>
                <w:rFonts w:ascii="Times New Roman"/>
                <w:b w:val="false"/>
                <w:i w:val="false"/>
                <w:color w:val="000000"/>
                <w:sz w:val="20"/>
              </w:rPr>
              <w:t>қағидаларына 1-қосымша</w:t>
            </w:r>
          </w:p>
        </w:tc>
      </w:tr>
    </w:tbl>
    <w:bookmarkStart w:name="z107" w:id="100"/>
    <w:p>
      <w:pPr>
        <w:spacing w:after="0"/>
        <w:ind w:left="0"/>
        <w:jc w:val="left"/>
      </w:pPr>
      <w:r>
        <w:rPr>
          <w:rFonts w:ascii="Times New Roman"/>
          <w:b/>
          <w:i w:val="false"/>
          <w:color w:val="000000"/>
        </w:rPr>
        <w:t xml:space="preserve"> Айдауға жататын ауыл шаруашылығы жануарларын іріктеу нормалары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7"/>
        <w:gridCol w:w="4856"/>
        <w:gridCol w:w="3557"/>
      </w:tblGrid>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саны, бас</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айдау қашықтығы, километр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(емізулі)</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аумағында ауыл шаруашылығы </w:t>
            </w:r>
            <w:r>
              <w:br/>
            </w:r>
            <w:r>
              <w:rPr>
                <w:rFonts w:ascii="Times New Roman"/>
                <w:b w:val="false"/>
                <w:i w:val="false"/>
                <w:color w:val="000000"/>
                <w:sz w:val="20"/>
              </w:rPr>
              <w:t xml:space="preserve">жануарларын жаюдың </w:t>
            </w:r>
            <w:r>
              <w:br/>
            </w:r>
            <w:r>
              <w:rPr>
                <w:rFonts w:ascii="Times New Roman"/>
                <w:b w:val="false"/>
                <w:i w:val="false"/>
                <w:color w:val="000000"/>
                <w:sz w:val="20"/>
              </w:rPr>
              <w:t>қағидаларына 2-қосымша</w:t>
            </w:r>
          </w:p>
        </w:tc>
      </w:tr>
    </w:tbl>
    <w:bookmarkStart w:name="z109" w:id="101"/>
    <w:p>
      <w:pPr>
        <w:spacing w:after="0"/>
        <w:ind w:left="0"/>
        <w:jc w:val="left"/>
      </w:pPr>
      <w:r>
        <w:rPr>
          <w:rFonts w:ascii="Times New Roman"/>
          <w:b/>
          <w:i w:val="false"/>
          <w:color w:val="000000"/>
        </w:rPr>
        <w:t xml:space="preserve"> Айдауға жататын ауыл шаруашылығы жануарларының түріне, жыныстық-жастық </w:t>
      </w:r>
      <w:r>
        <w:br/>
      </w:r>
      <w:r>
        <w:rPr>
          <w:rFonts w:ascii="Times New Roman"/>
          <w:b/>
          <w:i w:val="false"/>
          <w:color w:val="000000"/>
        </w:rPr>
        <w:t>тобына және қоңдылығына байланысты жинақтау нормалары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3053"/>
        <w:gridCol w:w="3840"/>
        <w:gridCol w:w="3840"/>
      </w:tblGrid>
      <w:tr>
        <w:trPr>
          <w:trHeight w:val="30" w:hRule="atLeast"/>
        </w:trPr>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топтары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төмен, бас</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 бас</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Бұзаулы сиырлар (емізілулі)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 (2 жасқа дейін)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Бұқашықтар (2 жасқа дейін)</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Қозылы қойлар, Лақты ешкілер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төл</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Құлынды биелер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 80-100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100-150 120-150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150-200 150-200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жастағы төл</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облысының </w:t>
            </w:r>
            <w:r>
              <w:br/>
            </w:r>
            <w:r>
              <w:rPr>
                <w:rFonts w:ascii="Times New Roman"/>
                <w:b w:val="false"/>
                <w:i w:val="false"/>
                <w:color w:val="000000"/>
                <w:sz w:val="20"/>
              </w:rPr>
              <w:t xml:space="preserve">аумағында ауыл шаруашылығы </w:t>
            </w:r>
            <w:r>
              <w:br/>
            </w:r>
            <w:r>
              <w:rPr>
                <w:rFonts w:ascii="Times New Roman"/>
                <w:b w:val="false"/>
                <w:i w:val="false"/>
                <w:color w:val="000000"/>
                <w:sz w:val="20"/>
              </w:rPr>
              <w:t xml:space="preserve">жануарларын жаюдың </w:t>
            </w:r>
            <w:r>
              <w:br/>
            </w:r>
            <w:r>
              <w:rPr>
                <w:rFonts w:ascii="Times New Roman"/>
                <w:b w:val="false"/>
                <w:i w:val="false"/>
                <w:color w:val="000000"/>
                <w:sz w:val="20"/>
              </w:rPr>
              <w:t>қағидаларына 3-қосымша</w:t>
            </w:r>
          </w:p>
        </w:tc>
      </w:tr>
    </w:tbl>
    <w:bookmarkStart w:name="z111" w:id="102"/>
    <w:p>
      <w:pPr>
        <w:spacing w:after="0"/>
        <w:ind w:left="0"/>
        <w:jc w:val="left"/>
      </w:pPr>
      <w:r>
        <w:rPr>
          <w:rFonts w:ascii="Times New Roman"/>
          <w:b/>
          <w:i w:val="false"/>
          <w:color w:val="000000"/>
        </w:rPr>
        <w:t xml:space="preserve"> Ауыл шаруашылығы жануарларын жаюды жүзеге асыратын бір адамға арналған </w:t>
      </w:r>
      <w:r>
        <w:br/>
      </w:r>
      <w:r>
        <w:rPr>
          <w:rFonts w:ascii="Times New Roman"/>
          <w:b/>
          <w:i w:val="false"/>
          <w:color w:val="000000"/>
        </w:rPr>
        <w:t>жүктеме нормалары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