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3073" w14:textId="fe23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және дамыту агенттігінің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21 мамырдағы № 120-НҚ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Бәсекелестікті қорғау және дамыту агенттігінің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Адами ресурстармен жұмыс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және дамыту агенттігінің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Бәсекелестікті қорғау және дамыту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мемлекеттік қызметшілеріне көтермелеулерді қолдану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Бәсекелестікті қорғау және дамыту агенттігінің (бұдан әрі – Агенттік) мемлекеттік қызметшілеріне көтермелеулерді қолдану қағидалары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Бәсекелестікті қорғау және дамыту агенттігінің мемлекеттік қызметшілеріне көтермелеулерді қолдану қағидаларын айқындайды.</w:t>
      </w:r>
    </w:p>
    <w:bookmarkEnd w:id="9"/>
    <w:bookmarkStart w:name="z12" w:id="10"/>
    <w:p>
      <w:pPr>
        <w:spacing w:after="0"/>
        <w:ind w:left="0"/>
        <w:jc w:val="both"/>
      </w:pPr>
      <w:r>
        <w:rPr>
          <w:rFonts w:ascii="Times New Roman"/>
          <w:b w:val="false"/>
          <w:i w:val="false"/>
          <w:color w:val="000000"/>
          <w:sz w:val="28"/>
        </w:rPr>
        <w:t>
      2. Лауазымдық мiндеттерiн үлгілі атқарғаны, мінсіз мемлекеттік қызметі, ерекше маңызды және күрделi тапсырмаларды орындағаны және жұмыстағы басқа да жетістіктері, сондай-ақ олардың қызметін бағалау нәтижелері бойынша мемлекеттік қызметшілерді көтермелеулер қолданылады.</w:t>
      </w:r>
    </w:p>
    <w:bookmarkEnd w:id="10"/>
    <w:bookmarkStart w:name="z13" w:id="11"/>
    <w:p>
      <w:pPr>
        <w:spacing w:after="0"/>
        <w:ind w:left="0"/>
        <w:jc w:val="both"/>
      </w:pPr>
      <w:r>
        <w:rPr>
          <w:rFonts w:ascii="Times New Roman"/>
          <w:b w:val="false"/>
          <w:i w:val="false"/>
          <w:color w:val="000000"/>
          <w:sz w:val="28"/>
        </w:rPr>
        <w:t>
      3. Мемлекеттік қызметшілерге мынадай көтермелеулер қолданылуы мүмкін:</w:t>
      </w:r>
    </w:p>
    <w:bookmarkEnd w:id="11"/>
    <w:p>
      <w:pPr>
        <w:spacing w:after="0"/>
        <w:ind w:left="0"/>
        <w:jc w:val="both"/>
      </w:pPr>
      <w:r>
        <w:rPr>
          <w:rFonts w:ascii="Times New Roman"/>
          <w:b w:val="false"/>
          <w:i w:val="false"/>
          <w:color w:val="000000"/>
          <w:sz w:val="28"/>
        </w:rPr>
        <w:t>
      1) біржолғы ақшалай сыйақы;</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құрметті атақ беру;</w:t>
      </w:r>
    </w:p>
    <w:p>
      <w:pPr>
        <w:spacing w:after="0"/>
        <w:ind w:left="0"/>
        <w:jc w:val="both"/>
      </w:pPr>
      <w:r>
        <w:rPr>
          <w:rFonts w:ascii="Times New Roman"/>
          <w:b w:val="false"/>
          <w:i w:val="false"/>
          <w:color w:val="000000"/>
          <w:sz w:val="28"/>
        </w:rPr>
        <w:t>
      6) көтермелеудің өзге де нысандары, оның ішінде Агенттіктің ведомстволық наградасымен марапаттау.</w:t>
      </w:r>
    </w:p>
    <w:p>
      <w:pPr>
        <w:spacing w:after="0"/>
        <w:ind w:left="0"/>
        <w:jc w:val="both"/>
      </w:pPr>
      <w:r>
        <w:rPr>
          <w:rFonts w:ascii="Times New Roman"/>
          <w:b w:val="false"/>
          <w:i w:val="false"/>
          <w:color w:val="000000"/>
          <w:sz w:val="28"/>
        </w:rPr>
        <w:t>
      Нақ сол ерекшеленгені үшін мемлекеттік қызметшіге бір ғана көтермелеу қолданылуы мүмкін.</w:t>
      </w:r>
    </w:p>
    <w:bookmarkStart w:name="z14" w:id="12"/>
    <w:p>
      <w:pPr>
        <w:spacing w:after="0"/>
        <w:ind w:left="0"/>
        <w:jc w:val="both"/>
      </w:pPr>
      <w:r>
        <w:rPr>
          <w:rFonts w:ascii="Times New Roman"/>
          <w:b w:val="false"/>
          <w:i w:val="false"/>
          <w:color w:val="000000"/>
          <w:sz w:val="28"/>
        </w:rPr>
        <w:t>
      4. Марапаттау мен көтермелеуге объективті көзқарасты қамтамасыз ету үшін Агенттік жанынан департамент және дербес басқармалар басшыларының қатарынан тұрақты негізде жұмыс істейтін Комиссия (бұдан әрі – Комиссия) құрылады.</w:t>
      </w:r>
    </w:p>
    <w:bookmarkEnd w:id="12"/>
    <w:bookmarkStart w:name="z15" w:id="13"/>
    <w:p>
      <w:pPr>
        <w:spacing w:after="0"/>
        <w:ind w:left="0"/>
        <w:jc w:val="both"/>
      </w:pPr>
      <w:r>
        <w:rPr>
          <w:rFonts w:ascii="Times New Roman"/>
          <w:b w:val="false"/>
          <w:i w:val="false"/>
          <w:color w:val="000000"/>
          <w:sz w:val="28"/>
        </w:rPr>
        <w:t>
      5. Комиссияның жұмыс органы кадр қызметі болып табылады.</w:t>
      </w:r>
    </w:p>
    <w:bookmarkEnd w:id="13"/>
    <w:bookmarkStart w:name="z16" w:id="14"/>
    <w:p>
      <w:pPr>
        <w:spacing w:after="0"/>
        <w:ind w:left="0"/>
        <w:jc w:val="left"/>
      </w:pPr>
      <w:r>
        <w:rPr>
          <w:rFonts w:ascii="Times New Roman"/>
          <w:b/>
          <w:i w:val="false"/>
          <w:color w:val="000000"/>
        </w:rPr>
        <w:t xml:space="preserve"> 2-тарау. Қазақстан Республикасының мемлекеттік наградаларымен марапаттауға ұсыну</w:t>
      </w:r>
    </w:p>
    <w:bookmarkEnd w:id="14"/>
    <w:bookmarkStart w:name="z17" w:id="15"/>
    <w:p>
      <w:pPr>
        <w:spacing w:after="0"/>
        <w:ind w:left="0"/>
        <w:jc w:val="both"/>
      </w:pPr>
      <w:r>
        <w:rPr>
          <w:rFonts w:ascii="Times New Roman"/>
          <w:b w:val="false"/>
          <w:i w:val="false"/>
          <w:color w:val="000000"/>
          <w:sz w:val="28"/>
        </w:rPr>
        <w:t>
      6. Мемлекеттік қызметшілер Қазақстан Республикасының алдындағы сіңірген еңбегін мойындау белгісі ретінде "Қазақстан Республикасының мемлекеттiк наградалары туралы" Қазақстан Республикасының Заңына сәйкес мемлекеттік наградаларға ұсынылады.</w:t>
      </w:r>
    </w:p>
    <w:bookmarkEnd w:id="15"/>
    <w:bookmarkStart w:name="z18" w:id="16"/>
    <w:p>
      <w:pPr>
        <w:spacing w:after="0"/>
        <w:ind w:left="0"/>
        <w:jc w:val="both"/>
      </w:pPr>
      <w:r>
        <w:rPr>
          <w:rFonts w:ascii="Times New Roman"/>
          <w:b w:val="false"/>
          <w:i w:val="false"/>
          <w:color w:val="000000"/>
          <w:sz w:val="28"/>
        </w:rPr>
        <w:t>
      7. Мемлекеттік қызметшілерлерді марапаттау туралы ұсынымдарға жетекшілік ететін Төрағаның бірінші орынбасары, Төраға орынбасары, Аппарат басшысы не тиісті құрылымдық немесе аумақтық бөлімшенің басшысы бастамашылық жасайды.</w:t>
      </w:r>
    </w:p>
    <w:bookmarkEnd w:id="16"/>
    <w:bookmarkStart w:name="z19" w:id="17"/>
    <w:p>
      <w:pPr>
        <w:spacing w:after="0"/>
        <w:ind w:left="0"/>
        <w:jc w:val="both"/>
      </w:pPr>
      <w:r>
        <w:rPr>
          <w:rFonts w:ascii="Times New Roman"/>
          <w:b w:val="false"/>
          <w:i w:val="false"/>
          <w:color w:val="000000"/>
          <w:sz w:val="28"/>
        </w:rPr>
        <w:t>
      8. Марапаттауға ұсыну үшін құрылымдық немесе аумақтық бөлімшенің басшысы ілеспе хатпен (қолдаухатпен) кадр қызметіне қазақ және орыс тілдерінде мынадай құжаттарды ұсынады:</w:t>
      </w:r>
    </w:p>
    <w:bookmarkEnd w:id="17"/>
    <w:p>
      <w:pPr>
        <w:spacing w:after="0"/>
        <w:ind w:left="0"/>
        <w:jc w:val="both"/>
      </w:pPr>
      <w:r>
        <w:rPr>
          <w:rFonts w:ascii="Times New Roman"/>
          <w:b w:val="false"/>
          <w:i w:val="false"/>
          <w:color w:val="000000"/>
          <w:sz w:val="28"/>
        </w:rPr>
        <w:t>
      1) нақты сіңірген еңбектерін көрсететін ұсынымның жобасы, үміткердің сіңірген еңбегінің дәрежесін көрсететін жетістіктері мен табыстары;</w:t>
      </w:r>
    </w:p>
    <w:p>
      <w:pPr>
        <w:spacing w:after="0"/>
        <w:ind w:left="0"/>
        <w:jc w:val="both"/>
      </w:pPr>
      <w:r>
        <w:rPr>
          <w:rFonts w:ascii="Times New Roman"/>
          <w:b w:val="false"/>
          <w:i w:val="false"/>
          <w:color w:val="000000"/>
          <w:sz w:val="28"/>
        </w:rPr>
        <w:t xml:space="preserve">
      2) осы Қағидаларға қосымшаға сәйкес мемлекеттік награданың нақты түрін көрсете отырып, награда қағазының жобасы. </w:t>
      </w:r>
    </w:p>
    <w:p>
      <w:pPr>
        <w:spacing w:after="0"/>
        <w:ind w:left="0"/>
        <w:jc w:val="both"/>
      </w:pPr>
      <w:r>
        <w:rPr>
          <w:rFonts w:ascii="Times New Roman"/>
          <w:b w:val="false"/>
          <w:i w:val="false"/>
          <w:color w:val="000000"/>
          <w:sz w:val="28"/>
        </w:rPr>
        <w:t xml:space="preserve">
      Құжаттардың үлгілері, оларды толтыру тәртібі мен ұсыныстар Қазақстан Республикасы Президентінің 1999 жылғы 8 қарашадағы № 90 </w:t>
      </w:r>
      <w:r>
        <w:rPr>
          <w:rFonts w:ascii="Times New Roman"/>
          <w:b w:val="false"/>
          <w:i w:val="false"/>
          <w:color w:val="000000"/>
          <w:sz w:val="28"/>
        </w:rPr>
        <w:t>өкімімен</w:t>
      </w:r>
      <w:r>
        <w:rPr>
          <w:rFonts w:ascii="Times New Roman"/>
          <w:b w:val="false"/>
          <w:i w:val="false"/>
          <w:color w:val="000000"/>
          <w:sz w:val="28"/>
        </w:rPr>
        <w:t xml:space="preserve"> бекітілген Қазақстан Республикасының мемлекеттік наградаларымен наградтауға ұсыну тәртібі туралы нұсқаулықта көзделген.</w:t>
      </w:r>
    </w:p>
    <w:p>
      <w:pPr>
        <w:spacing w:after="0"/>
        <w:ind w:left="0"/>
        <w:jc w:val="both"/>
      </w:pPr>
      <w:r>
        <w:rPr>
          <w:rFonts w:ascii="Times New Roman"/>
          <w:b w:val="false"/>
          <w:i w:val="false"/>
          <w:color w:val="000000"/>
          <w:sz w:val="28"/>
        </w:rPr>
        <w:t xml:space="preserve">
      Марапаттау қағазында үміткерді сипаттайтын деректер, оның жұмысының нәтижелері мен сапасы туралы, экономика саласындағы еңбек жетістіктері туралы, стратегиялық және бағдарламалық құжаттар әзірлемелеріне қатысуы туралы мәліметтер, жалпы жұмыс өтілі, бәсекелестікті қорғау саласындағы жұмыс өтілі көрсетіледі. </w:t>
      </w:r>
    </w:p>
    <w:p>
      <w:pPr>
        <w:spacing w:after="0"/>
        <w:ind w:left="0"/>
        <w:jc w:val="both"/>
      </w:pPr>
      <w:r>
        <w:rPr>
          <w:rFonts w:ascii="Times New Roman"/>
          <w:b w:val="false"/>
          <w:i w:val="false"/>
          <w:color w:val="000000"/>
          <w:sz w:val="28"/>
        </w:rPr>
        <w:t>
      Марапаттау қағазының жобасына жетекшілік ететін Төрағаның бірінші орынбасары, Төраға орынбасары, Аппарат басшысы, тиісті құрылымдық немесе аумақтық бөлімшелердің басшысы бұрыштама қояды.</w:t>
      </w:r>
    </w:p>
    <w:bookmarkStart w:name="z20" w:id="18"/>
    <w:p>
      <w:pPr>
        <w:spacing w:after="0"/>
        <w:ind w:left="0"/>
        <w:jc w:val="both"/>
      </w:pPr>
      <w:r>
        <w:rPr>
          <w:rFonts w:ascii="Times New Roman"/>
          <w:b w:val="false"/>
          <w:i w:val="false"/>
          <w:color w:val="000000"/>
          <w:sz w:val="28"/>
        </w:rPr>
        <w:t xml:space="preserve">
      9. Кадр қызметі марапаттауға ұсынылған мемлекеттік қызметшілердің тізімін қалыптастырады және Агенттік төрағасының қарауына шығарады. </w:t>
      </w:r>
    </w:p>
    <w:bookmarkEnd w:id="18"/>
    <w:bookmarkStart w:name="z21" w:id="19"/>
    <w:p>
      <w:pPr>
        <w:spacing w:after="0"/>
        <w:ind w:left="0"/>
        <w:jc w:val="both"/>
      </w:pPr>
      <w:r>
        <w:rPr>
          <w:rFonts w:ascii="Times New Roman"/>
          <w:b w:val="false"/>
          <w:i w:val="false"/>
          <w:color w:val="000000"/>
          <w:sz w:val="28"/>
        </w:rPr>
        <w:t xml:space="preserve">
      10. Агенттік төрағасы оң шешім шығарғаннан кейін кадр қызметі Қазақстан Республикасының мемлекеттік наградаларымен марапаттауға ұсыну үшін қажетті құжаттарды (ұсыныстар, марапаттау қағаздары) дайындайды. </w:t>
      </w:r>
    </w:p>
    <w:bookmarkEnd w:id="19"/>
    <w:bookmarkStart w:name="z22" w:id="20"/>
    <w:p>
      <w:pPr>
        <w:spacing w:after="0"/>
        <w:ind w:left="0"/>
        <w:jc w:val="both"/>
      </w:pPr>
      <w:r>
        <w:rPr>
          <w:rFonts w:ascii="Times New Roman"/>
          <w:b w:val="false"/>
          <w:i w:val="false"/>
          <w:color w:val="000000"/>
          <w:sz w:val="28"/>
        </w:rPr>
        <w:t xml:space="preserve">
      11. Агенттік төрағасы қол қойған мемлекеттік қызметшілерді марапаттауға ұсыну материалдары Қазақстан Республикасы Президенті Әкімшілігіне жіберіледі. </w:t>
      </w:r>
    </w:p>
    <w:bookmarkEnd w:id="20"/>
    <w:bookmarkStart w:name="z23" w:id="21"/>
    <w:p>
      <w:pPr>
        <w:spacing w:after="0"/>
        <w:ind w:left="0"/>
        <w:jc w:val="left"/>
      </w:pPr>
      <w:r>
        <w:rPr>
          <w:rFonts w:ascii="Times New Roman"/>
          <w:b/>
          <w:i w:val="false"/>
          <w:color w:val="000000"/>
        </w:rPr>
        <w:t xml:space="preserve"> 3-тарау. Агенттіктің ведомстволық наградасымен (ведомстволық наградасынан) марапаттауға (айыруға) ұсыну</w:t>
      </w:r>
    </w:p>
    <w:bookmarkEnd w:id="21"/>
    <w:bookmarkStart w:name="z24" w:id="22"/>
    <w:p>
      <w:pPr>
        <w:spacing w:after="0"/>
        <w:ind w:left="0"/>
        <w:jc w:val="both"/>
      </w:pPr>
      <w:r>
        <w:rPr>
          <w:rFonts w:ascii="Times New Roman"/>
          <w:b w:val="false"/>
          <w:i w:val="false"/>
          <w:color w:val="000000"/>
          <w:sz w:val="28"/>
        </w:rPr>
        <w:t xml:space="preserve">
      12. Ведомстволық наградамен марапаттау туралы ұсыныс мемлекеттік, кәсіби, өзге де мерекелер, мерейтойлық күндер және еңбек сіңірген жылдарының толғанын атап өту жағдайына қарай қаралады. </w:t>
      </w:r>
    </w:p>
    <w:bookmarkEnd w:id="22"/>
    <w:bookmarkStart w:name="z25" w:id="23"/>
    <w:p>
      <w:pPr>
        <w:spacing w:after="0"/>
        <w:ind w:left="0"/>
        <w:jc w:val="both"/>
      </w:pPr>
      <w:r>
        <w:rPr>
          <w:rFonts w:ascii="Times New Roman"/>
          <w:b w:val="false"/>
          <w:i w:val="false"/>
          <w:color w:val="000000"/>
          <w:sz w:val="28"/>
        </w:rPr>
        <w:t>
      13. "Монополияға қарсы қызметтің үздігі" төсбелгісі ведомстволық награда болып табылады.</w:t>
      </w:r>
    </w:p>
    <w:bookmarkEnd w:id="23"/>
    <w:bookmarkStart w:name="z26" w:id="24"/>
    <w:p>
      <w:pPr>
        <w:spacing w:after="0"/>
        <w:ind w:left="0"/>
        <w:jc w:val="both"/>
      </w:pPr>
      <w:r>
        <w:rPr>
          <w:rFonts w:ascii="Times New Roman"/>
          <w:b w:val="false"/>
          <w:i w:val="false"/>
          <w:color w:val="000000"/>
          <w:sz w:val="28"/>
        </w:rPr>
        <w:t>
      14. "Монополияға қарсы қызметтің үздігі" төсбелгісімен монополияға қарсы органды басқарған Қазақстан Республикасының азаматтары, монополияға қарсы органда кемінде 5 жыл жұмыс істеген, республикадағы монополияға қарсы қызметті дамытуға зор үлес қосқан монополияға қарсы органның қызметкерлері лауазымдық міндеттерін үлгілі орындағаны, мінсіз мемлекеттік қызметі, ерекше маңызды және күрделі тапсырмаларды орындағаны, жемісті еңбек қызметі және жұмыстағы басқа да жетістіктері үшін, сондай-ақ Қазақстан Республикасының монополияға қарсы қызметінің жүйесін дамытуға үлес қосқан шетелдік адамдар марапатталады.</w:t>
      </w:r>
    </w:p>
    <w:bookmarkEnd w:id="24"/>
    <w:bookmarkStart w:name="z27" w:id="25"/>
    <w:p>
      <w:pPr>
        <w:spacing w:after="0"/>
        <w:ind w:left="0"/>
        <w:jc w:val="both"/>
      </w:pPr>
      <w:r>
        <w:rPr>
          <w:rFonts w:ascii="Times New Roman"/>
          <w:b w:val="false"/>
          <w:i w:val="false"/>
          <w:color w:val="000000"/>
          <w:sz w:val="28"/>
        </w:rPr>
        <w:t>
      15. Марапаттауға ұсыну үшін кадр қызметіне қазақ және орыс тілдерінде мынадай құжаттар ұсынылады:</w:t>
      </w:r>
    </w:p>
    <w:bookmarkEnd w:id="25"/>
    <w:p>
      <w:pPr>
        <w:spacing w:after="0"/>
        <w:ind w:left="0"/>
        <w:jc w:val="both"/>
      </w:pPr>
      <w:r>
        <w:rPr>
          <w:rFonts w:ascii="Times New Roman"/>
          <w:b w:val="false"/>
          <w:i w:val="false"/>
          <w:color w:val="000000"/>
          <w:sz w:val="28"/>
        </w:rPr>
        <w:t>
      1) нақты сіңірген еңбектерін, үміткердің сіңірген еңбегінің дәрежесін, жетістіктері мен табыстары ведомстволық наградамен марапаттау туралы ұсыным;</w:t>
      </w:r>
    </w:p>
    <w:p>
      <w:pPr>
        <w:spacing w:after="0"/>
        <w:ind w:left="0"/>
        <w:jc w:val="both"/>
      </w:pPr>
      <w:r>
        <w:rPr>
          <w:rFonts w:ascii="Times New Roman"/>
          <w:b w:val="false"/>
          <w:i w:val="false"/>
          <w:color w:val="000000"/>
          <w:sz w:val="28"/>
        </w:rPr>
        <w:t>
      2) осы Қағидаларға қосымшаға сәйкес нысан бойынша нагада қағазы.</w:t>
      </w:r>
    </w:p>
    <w:bookmarkStart w:name="z28" w:id="26"/>
    <w:p>
      <w:pPr>
        <w:spacing w:after="0"/>
        <w:ind w:left="0"/>
        <w:jc w:val="both"/>
      </w:pPr>
      <w:r>
        <w:rPr>
          <w:rFonts w:ascii="Times New Roman"/>
          <w:b w:val="false"/>
          <w:i w:val="false"/>
          <w:color w:val="000000"/>
          <w:sz w:val="28"/>
        </w:rPr>
        <w:t>
      16. Марапаттау қағазында үміткерді сипаттайтын деректер, оның жұмысының нәтижелері мен сапасы туралы, экономика саласындағы еңбек жетістіктері туралы, стратегиялық және бағдарламалық құжаттар әзірлемелеріне қатысуы туралы мәліметтер, жалпы жұмыс өтілі, бәсекелестікті қорғау саласындағы жұмыс өтілі көрсетіледі.</w:t>
      </w:r>
    </w:p>
    <w:bookmarkEnd w:id="26"/>
    <w:p>
      <w:pPr>
        <w:spacing w:after="0"/>
        <w:ind w:left="0"/>
        <w:jc w:val="both"/>
      </w:pPr>
      <w:r>
        <w:rPr>
          <w:rFonts w:ascii="Times New Roman"/>
          <w:b w:val="false"/>
          <w:i w:val="false"/>
          <w:color w:val="000000"/>
          <w:sz w:val="28"/>
        </w:rPr>
        <w:t>
      Марапаттау қағазына жетекшілік ететін Төрағаның бірінші орынбасары, Төраға орынбасары, Аппарат басшысы, тиісті құрылымдық немесе аумақтық бөлімшенің басшысы қол қояды және ол мөрмен бекітіледі.</w:t>
      </w:r>
    </w:p>
    <w:bookmarkStart w:name="z29" w:id="27"/>
    <w:p>
      <w:pPr>
        <w:spacing w:after="0"/>
        <w:ind w:left="0"/>
        <w:jc w:val="both"/>
      </w:pPr>
      <w:r>
        <w:rPr>
          <w:rFonts w:ascii="Times New Roman"/>
          <w:b w:val="false"/>
          <w:i w:val="false"/>
          <w:color w:val="000000"/>
          <w:sz w:val="28"/>
        </w:rPr>
        <w:t xml:space="preserve">
      17. Ведомстволық наградалармен марапатталған адамдар тиісті ведомстволық наградалардан осы Қағидаларда көзделген тәртіппен айырылады. </w:t>
      </w:r>
    </w:p>
    <w:bookmarkEnd w:id="27"/>
    <w:bookmarkStart w:name="z30" w:id="28"/>
    <w:p>
      <w:pPr>
        <w:spacing w:after="0"/>
        <w:ind w:left="0"/>
        <w:jc w:val="both"/>
      </w:pPr>
      <w:r>
        <w:rPr>
          <w:rFonts w:ascii="Times New Roman"/>
          <w:b w:val="false"/>
          <w:i w:val="false"/>
          <w:color w:val="000000"/>
          <w:sz w:val="28"/>
        </w:rPr>
        <w:t>
      18. Ведомстволық наградалардан айыру туралы мәселені шешу үшін Комиссияның қарауына шығару үшін негіздер:</w:t>
      </w:r>
    </w:p>
    <w:bookmarkEnd w:id="28"/>
    <w:p>
      <w:pPr>
        <w:spacing w:after="0"/>
        <w:ind w:left="0"/>
        <w:jc w:val="both"/>
      </w:pPr>
      <w:r>
        <w:rPr>
          <w:rFonts w:ascii="Times New Roman"/>
          <w:b w:val="false"/>
          <w:i w:val="false"/>
          <w:color w:val="000000"/>
          <w:sz w:val="28"/>
        </w:rPr>
        <w:t>
      1) мемлекеттік органның беделін түсіретін теріс қылық жасағаны, қызметтік борышын өрескел бұзғаны үшін жұмыстан шығарылуы;</w:t>
      </w:r>
    </w:p>
    <w:p>
      <w:pPr>
        <w:spacing w:after="0"/>
        <w:ind w:left="0"/>
        <w:jc w:val="both"/>
      </w:pPr>
      <w:r>
        <w:rPr>
          <w:rFonts w:ascii="Times New Roman"/>
          <w:b w:val="false"/>
          <w:i w:val="false"/>
          <w:color w:val="000000"/>
          <w:sz w:val="28"/>
        </w:rPr>
        <w:t>
      2) соттың заңды күшіне енген айыптау үкімінің болуы болып табылады.</w:t>
      </w:r>
    </w:p>
    <w:bookmarkStart w:name="z31" w:id="29"/>
    <w:p>
      <w:pPr>
        <w:spacing w:after="0"/>
        <w:ind w:left="0"/>
        <w:jc w:val="both"/>
      </w:pPr>
      <w:r>
        <w:rPr>
          <w:rFonts w:ascii="Times New Roman"/>
          <w:b w:val="false"/>
          <w:i w:val="false"/>
          <w:color w:val="000000"/>
          <w:sz w:val="28"/>
        </w:rPr>
        <w:t>
      19. Ведомстволық наградалардан айыру туралы мәселені шешу үшін кадр қызметіне мынадай құжаттар ұсынылады:</w:t>
      </w:r>
    </w:p>
    <w:bookmarkEnd w:id="29"/>
    <w:p>
      <w:pPr>
        <w:spacing w:after="0"/>
        <w:ind w:left="0"/>
        <w:jc w:val="both"/>
      </w:pPr>
      <w:r>
        <w:rPr>
          <w:rFonts w:ascii="Times New Roman"/>
          <w:b w:val="false"/>
          <w:i w:val="false"/>
          <w:color w:val="000000"/>
          <w:sz w:val="28"/>
        </w:rPr>
        <w:t>
      1) айыру туралы ұсыныс;</w:t>
      </w:r>
    </w:p>
    <w:p>
      <w:pPr>
        <w:spacing w:after="0"/>
        <w:ind w:left="0"/>
        <w:jc w:val="both"/>
      </w:pPr>
      <w:r>
        <w:rPr>
          <w:rFonts w:ascii="Times New Roman"/>
          <w:b w:val="false"/>
          <w:i w:val="false"/>
          <w:color w:val="000000"/>
          <w:sz w:val="28"/>
        </w:rPr>
        <w:t>
      2) мемлекеттік органның беделін түсіретін теріс қылық жасағаны, қызметтік борышын өрескел бұзғаны үшін жұмыстан шығарылғаны туралы бұйрықтың көшірмесі немесе соттың заңды күшіне енген айыптау үкімінің көшірмесі.</w:t>
      </w:r>
    </w:p>
    <w:bookmarkStart w:name="z32" w:id="30"/>
    <w:p>
      <w:pPr>
        <w:spacing w:after="0"/>
        <w:ind w:left="0"/>
        <w:jc w:val="both"/>
      </w:pPr>
      <w:r>
        <w:rPr>
          <w:rFonts w:ascii="Times New Roman"/>
          <w:b w:val="false"/>
          <w:i w:val="false"/>
          <w:color w:val="000000"/>
          <w:sz w:val="28"/>
        </w:rPr>
        <w:t xml:space="preserve">
      20. Комиссия ведомстволық наградалармен марапаттау (ведомстволық наградалардан айыру) туралы ұсыным енгізілген күннен бастап бір айдың ішінде ашық дауыс бере отырып, алқалық шешім қабылдайды. Егер шешімге Комиссия мүшелері дауыстарының жалпы санының басым бөлігі берілген болса, шешім қабылданды деп есептеледі. Комиссияның шешімдері хаттамамен ресімделеді. Дауыстар тең болған жағдайда, Комиссия төрағасы дауыс берген шешім қабылданды деп есептеледі. </w:t>
      </w:r>
    </w:p>
    <w:bookmarkEnd w:id="30"/>
    <w:bookmarkStart w:name="z33" w:id="31"/>
    <w:p>
      <w:pPr>
        <w:spacing w:after="0"/>
        <w:ind w:left="0"/>
        <w:jc w:val="both"/>
      </w:pPr>
      <w:r>
        <w:rPr>
          <w:rFonts w:ascii="Times New Roman"/>
          <w:b w:val="false"/>
          <w:i w:val="false"/>
          <w:color w:val="000000"/>
          <w:sz w:val="28"/>
        </w:rPr>
        <w:t>
      21. Комиссия мына шешімдердің бірін қабылдайды:</w:t>
      </w:r>
    </w:p>
    <w:bookmarkEnd w:id="31"/>
    <w:p>
      <w:pPr>
        <w:spacing w:after="0"/>
        <w:ind w:left="0"/>
        <w:jc w:val="both"/>
      </w:pPr>
      <w:r>
        <w:rPr>
          <w:rFonts w:ascii="Times New Roman"/>
          <w:b w:val="false"/>
          <w:i w:val="false"/>
          <w:color w:val="000000"/>
          <w:sz w:val="28"/>
        </w:rPr>
        <w:t>
      1) ведомстволық наградамен марапаттау (ведомстволық наградадан айыру) туралы ұсынысты қанағаттандыру;</w:t>
      </w:r>
    </w:p>
    <w:p>
      <w:pPr>
        <w:spacing w:after="0"/>
        <w:ind w:left="0"/>
        <w:jc w:val="both"/>
      </w:pPr>
      <w:r>
        <w:rPr>
          <w:rFonts w:ascii="Times New Roman"/>
          <w:b w:val="false"/>
          <w:i w:val="false"/>
          <w:color w:val="000000"/>
          <w:sz w:val="28"/>
        </w:rPr>
        <w:t>
      2) ведомстволық наградамен марапаттау (ведомстволық наградадан айыру) туралы ұсынысты қабылдамау;</w:t>
      </w:r>
    </w:p>
    <w:p>
      <w:pPr>
        <w:spacing w:after="0"/>
        <w:ind w:left="0"/>
        <w:jc w:val="both"/>
      </w:pPr>
      <w:r>
        <w:rPr>
          <w:rFonts w:ascii="Times New Roman"/>
          <w:b w:val="false"/>
          <w:i w:val="false"/>
          <w:color w:val="000000"/>
          <w:sz w:val="28"/>
        </w:rPr>
        <w:t>
      3) құжаттардың толық пакеті ұсынылмаған жағдайда, ведомстволық наградамен марапаттау (ведомстволық наградадан айыру) туралы ұсынысты кері қайтару.</w:t>
      </w:r>
    </w:p>
    <w:p>
      <w:pPr>
        <w:spacing w:after="0"/>
        <w:ind w:left="0"/>
        <w:jc w:val="both"/>
      </w:pPr>
      <w:r>
        <w:rPr>
          <w:rFonts w:ascii="Times New Roman"/>
          <w:b w:val="false"/>
          <w:i w:val="false"/>
          <w:color w:val="000000"/>
          <w:sz w:val="28"/>
        </w:rPr>
        <w:t>
      Комиссияның ұсынымдары Агенттік төрағасына шешім қабылдау үшін ұсынылады.</w:t>
      </w:r>
    </w:p>
    <w:bookmarkStart w:name="z34" w:id="32"/>
    <w:p>
      <w:pPr>
        <w:spacing w:after="0"/>
        <w:ind w:left="0"/>
        <w:jc w:val="both"/>
      </w:pPr>
      <w:r>
        <w:rPr>
          <w:rFonts w:ascii="Times New Roman"/>
          <w:b w:val="false"/>
          <w:i w:val="false"/>
          <w:color w:val="000000"/>
          <w:sz w:val="28"/>
        </w:rPr>
        <w:t xml:space="preserve">
      22. Агенттік төрағасымен келісілген үміткерлер тізімі ведомстволық наградамен марапаттауға қажетті құжаттарды (ұсыныстар, награда қағаздары) дайындау үшін кадр қызметіне жолданады. </w:t>
      </w:r>
    </w:p>
    <w:bookmarkEnd w:id="32"/>
    <w:bookmarkStart w:name="z35" w:id="33"/>
    <w:p>
      <w:pPr>
        <w:spacing w:after="0"/>
        <w:ind w:left="0"/>
        <w:jc w:val="both"/>
      </w:pPr>
      <w:r>
        <w:rPr>
          <w:rFonts w:ascii="Times New Roman"/>
          <w:b w:val="false"/>
          <w:i w:val="false"/>
          <w:color w:val="000000"/>
          <w:sz w:val="28"/>
        </w:rPr>
        <w:t>
      23. Аппарат басшысы үміткерлердің тізімі Агенттік төрағасымен келісілген соң (бірақ Комиссия ұсынымдар шығарған күннен бастап) күнтізбелік он күннен кешіктірмей) ведомстволық наградамен марапаттау (ведомстволық наградадан айыру) туралы бұйрыққа қол қояды.</w:t>
      </w:r>
    </w:p>
    <w:bookmarkEnd w:id="33"/>
    <w:bookmarkStart w:name="z36" w:id="34"/>
    <w:p>
      <w:pPr>
        <w:spacing w:after="0"/>
        <w:ind w:left="0"/>
        <w:jc w:val="both"/>
      </w:pPr>
      <w:r>
        <w:rPr>
          <w:rFonts w:ascii="Times New Roman"/>
          <w:b w:val="false"/>
          <w:i w:val="false"/>
          <w:color w:val="000000"/>
          <w:sz w:val="28"/>
        </w:rPr>
        <w:t>
      24. Ведомстволық наградамен марапаттау (ведомстволық наградадан айыру) туралы бұйрық, егер мұндай шешім Мемлекет басшысының актісінен туындаған жағдайда, оны Комиссия қарауына шығармай шығарылуы мүмкін.</w:t>
      </w:r>
    </w:p>
    <w:bookmarkEnd w:id="34"/>
    <w:bookmarkStart w:name="z37" w:id="35"/>
    <w:p>
      <w:pPr>
        <w:spacing w:after="0"/>
        <w:ind w:left="0"/>
        <w:jc w:val="both"/>
      </w:pPr>
      <w:r>
        <w:rPr>
          <w:rFonts w:ascii="Times New Roman"/>
          <w:b w:val="false"/>
          <w:i w:val="false"/>
          <w:color w:val="000000"/>
          <w:sz w:val="28"/>
        </w:rPr>
        <w:t>
      25. Кадр қызметі мемлекеттік қызметшінің жеке ісі мен қызметтік тізіміне жаза отырып, оның еңбек кітапшасына ведомстволық наградамен марапаттау туралы жазба енгізеді.</w:t>
      </w:r>
    </w:p>
    <w:bookmarkEnd w:id="35"/>
    <w:bookmarkStart w:name="z38" w:id="36"/>
    <w:p>
      <w:pPr>
        <w:spacing w:after="0"/>
        <w:ind w:left="0"/>
        <w:jc w:val="left"/>
      </w:pPr>
      <w:r>
        <w:rPr>
          <w:rFonts w:ascii="Times New Roman"/>
          <w:b/>
          <w:i w:val="false"/>
          <w:color w:val="000000"/>
        </w:rPr>
        <w:t xml:space="preserve"> 4-тарау. Грамотамен марапаттауға, алғыс жариялауға ұсыну</w:t>
      </w:r>
    </w:p>
    <w:bookmarkEnd w:id="36"/>
    <w:bookmarkStart w:name="z39" w:id="37"/>
    <w:p>
      <w:pPr>
        <w:spacing w:after="0"/>
        <w:ind w:left="0"/>
        <w:jc w:val="both"/>
      </w:pPr>
      <w:r>
        <w:rPr>
          <w:rFonts w:ascii="Times New Roman"/>
          <w:b w:val="false"/>
          <w:i w:val="false"/>
          <w:color w:val="000000"/>
          <w:sz w:val="28"/>
        </w:rPr>
        <w:t>
      26. Мемлекеттік қызметшілер олардың экономика саласындағы ерекше сіңірген еңбегі, белсенді қоғамдық қызметі, мінсіз мемлекеттік қызметі үшін Агенттік төрағасының шешімі негізінде грамотамен марапатталады немесе оларға алғыс жарияланады.</w:t>
      </w:r>
    </w:p>
    <w:bookmarkEnd w:id="37"/>
    <w:bookmarkStart w:name="z40" w:id="38"/>
    <w:p>
      <w:pPr>
        <w:spacing w:after="0"/>
        <w:ind w:left="0"/>
        <w:jc w:val="both"/>
      </w:pPr>
      <w:r>
        <w:rPr>
          <w:rFonts w:ascii="Times New Roman"/>
          <w:b w:val="false"/>
          <w:i w:val="false"/>
          <w:color w:val="000000"/>
          <w:sz w:val="28"/>
        </w:rPr>
        <w:t>
      27. Агенттіктің грамотасымен марапаттау және алғыс жариялау туралы ұсыныстарды Комиссия мемлекеттік, кәсіби және өзге де мерекелерді атап өту жағдайына, мерейтойлық күндер, қызметкердің зейнеткерлік жасқа толуына байланысты құрметті демалысқа шығуына орай қарайды.</w:t>
      </w:r>
    </w:p>
    <w:bookmarkEnd w:id="38"/>
    <w:bookmarkStart w:name="z41" w:id="39"/>
    <w:p>
      <w:pPr>
        <w:spacing w:after="0"/>
        <w:ind w:left="0"/>
        <w:jc w:val="both"/>
      </w:pPr>
      <w:r>
        <w:rPr>
          <w:rFonts w:ascii="Times New Roman"/>
          <w:b w:val="false"/>
          <w:i w:val="false"/>
          <w:color w:val="000000"/>
          <w:sz w:val="28"/>
        </w:rPr>
        <w:t>
      28. Агенттіктің грамотасымен марапаттау үшін негізгі өлшемшарттар:</w:t>
      </w:r>
    </w:p>
    <w:bookmarkEnd w:id="39"/>
    <w:p>
      <w:pPr>
        <w:spacing w:after="0"/>
        <w:ind w:left="0"/>
        <w:jc w:val="both"/>
      </w:pPr>
      <w:r>
        <w:rPr>
          <w:rFonts w:ascii="Times New Roman"/>
          <w:b w:val="false"/>
          <w:i w:val="false"/>
          <w:color w:val="000000"/>
          <w:sz w:val="28"/>
        </w:rPr>
        <w:t>
      лауазымдық мiндеттерiн үлгілі атқаруы;</w:t>
      </w:r>
    </w:p>
    <w:p>
      <w:pPr>
        <w:spacing w:after="0"/>
        <w:ind w:left="0"/>
        <w:jc w:val="both"/>
      </w:pPr>
      <w:r>
        <w:rPr>
          <w:rFonts w:ascii="Times New Roman"/>
          <w:b w:val="false"/>
          <w:i w:val="false"/>
          <w:color w:val="000000"/>
          <w:sz w:val="28"/>
        </w:rPr>
        <w:t>
      құзыреттілігі, адалдығы және жұмыстағы бастамашылдығы;</w:t>
      </w:r>
    </w:p>
    <w:p>
      <w:pPr>
        <w:spacing w:after="0"/>
        <w:ind w:left="0"/>
        <w:jc w:val="both"/>
      </w:pPr>
      <w:r>
        <w:rPr>
          <w:rFonts w:ascii="Times New Roman"/>
          <w:b w:val="false"/>
          <w:i w:val="false"/>
          <w:color w:val="000000"/>
          <w:sz w:val="28"/>
        </w:rPr>
        <w:t>
      еліміздің қоғамдық өміріне белсенді қатысуы болып табылады.</w:t>
      </w:r>
    </w:p>
    <w:bookmarkStart w:name="z42" w:id="40"/>
    <w:p>
      <w:pPr>
        <w:spacing w:after="0"/>
        <w:ind w:left="0"/>
        <w:jc w:val="both"/>
      </w:pPr>
      <w:r>
        <w:rPr>
          <w:rFonts w:ascii="Times New Roman"/>
          <w:b w:val="false"/>
          <w:i w:val="false"/>
          <w:color w:val="000000"/>
          <w:sz w:val="28"/>
        </w:rPr>
        <w:t>
      29. Алғыс жариялау үшін:</w:t>
      </w:r>
    </w:p>
    <w:bookmarkEnd w:id="40"/>
    <w:p>
      <w:pPr>
        <w:spacing w:after="0"/>
        <w:ind w:left="0"/>
        <w:jc w:val="both"/>
      </w:pPr>
      <w:r>
        <w:rPr>
          <w:rFonts w:ascii="Times New Roman"/>
          <w:b w:val="false"/>
          <w:i w:val="false"/>
          <w:color w:val="000000"/>
          <w:sz w:val="28"/>
        </w:rPr>
        <w:t>
      құрылымдық және (немесе) аумақтық бөлімшелерде көп жылдық және жемісті жұмысы;</w:t>
      </w:r>
    </w:p>
    <w:p>
      <w:pPr>
        <w:spacing w:after="0"/>
        <w:ind w:left="0"/>
        <w:jc w:val="both"/>
      </w:pPr>
      <w:r>
        <w:rPr>
          <w:rFonts w:ascii="Times New Roman"/>
          <w:b w:val="false"/>
          <w:i w:val="false"/>
          <w:color w:val="000000"/>
          <w:sz w:val="28"/>
        </w:rPr>
        <w:t xml:space="preserve">
      лауазымдық мiндеттерiн үлгілі атқаруы, мінсіз мемлекеттік қызметі және жұмыстағы басқа да жетістіктері; </w:t>
      </w:r>
    </w:p>
    <w:p>
      <w:pPr>
        <w:spacing w:after="0"/>
        <w:ind w:left="0"/>
        <w:jc w:val="both"/>
      </w:pPr>
      <w:r>
        <w:rPr>
          <w:rFonts w:ascii="Times New Roman"/>
          <w:b w:val="false"/>
          <w:i w:val="false"/>
          <w:color w:val="000000"/>
          <w:sz w:val="28"/>
        </w:rPr>
        <w:t>
      Агенттік басшылығы тапсырған ерекше маңызды және күрделi тапсырмаларды орындауы негіздер болып табылады.</w:t>
      </w:r>
    </w:p>
    <w:bookmarkStart w:name="z43" w:id="41"/>
    <w:p>
      <w:pPr>
        <w:spacing w:after="0"/>
        <w:ind w:left="0"/>
        <w:jc w:val="both"/>
      </w:pPr>
      <w:r>
        <w:rPr>
          <w:rFonts w:ascii="Times New Roman"/>
          <w:b w:val="false"/>
          <w:i w:val="false"/>
          <w:color w:val="000000"/>
          <w:sz w:val="28"/>
        </w:rPr>
        <w:t>
      30. Кадр қызметі тиісті құрылымдық немесе аумақтық бөлімшенің басшысы қол қоюға және жетекшілік ететін Төрағаның бірінші орынбасарымен, Төраға орынбасарымен, Аппарат басшысымен келісілуі тиіс грамотамен марапаттауға, алғыс жариялауға ұсыныстарды сұратады.</w:t>
      </w:r>
    </w:p>
    <w:bookmarkEnd w:id="41"/>
    <w:p>
      <w:pPr>
        <w:spacing w:after="0"/>
        <w:ind w:left="0"/>
        <w:jc w:val="both"/>
      </w:pPr>
      <w:r>
        <w:rPr>
          <w:rFonts w:ascii="Times New Roman"/>
          <w:b w:val="false"/>
          <w:i w:val="false"/>
          <w:color w:val="000000"/>
          <w:sz w:val="28"/>
        </w:rPr>
        <w:t>
      Ұсыныста марапатталушының жеке басын сипаттайтын деректер, жалпы еңбек өтілі, мемлекеттік қызмет өтілі, оның ішінде құрылымдық және (немесе) аумақтық бөлімшелердегі жұмыс өтілі, оның нақты сіңірген еңбектері, жұмысының негізгі нәтижелері мен жетістіктері жазылып, қол жеткізілген табыстары қысқаша баяндалады.</w:t>
      </w:r>
    </w:p>
    <w:bookmarkStart w:name="z44" w:id="42"/>
    <w:p>
      <w:pPr>
        <w:spacing w:after="0"/>
        <w:ind w:left="0"/>
        <w:jc w:val="both"/>
      </w:pPr>
      <w:r>
        <w:rPr>
          <w:rFonts w:ascii="Times New Roman"/>
          <w:b w:val="false"/>
          <w:i w:val="false"/>
          <w:color w:val="000000"/>
          <w:sz w:val="28"/>
        </w:rPr>
        <w:t>
      31. Кадр қызметі қажетті құжаттарды дайындайды эәне мемлекеттік қызметшілерді грамотамен марапаттау және оларға алғыс жариялау мәселесін Комиссияның қарауына шығарады.</w:t>
      </w:r>
    </w:p>
    <w:bookmarkEnd w:id="42"/>
    <w:bookmarkStart w:name="z45" w:id="43"/>
    <w:p>
      <w:pPr>
        <w:spacing w:after="0"/>
        <w:ind w:left="0"/>
        <w:jc w:val="both"/>
      </w:pPr>
      <w:r>
        <w:rPr>
          <w:rFonts w:ascii="Times New Roman"/>
          <w:b w:val="false"/>
          <w:i w:val="false"/>
          <w:color w:val="000000"/>
          <w:sz w:val="28"/>
        </w:rPr>
        <w:t>
      32. Комиссиия шешімінің нәтижелері бойынша кадр қызметі бұйрық жобасын дайындайды, оған Аппарат басшысы қол қояды.</w:t>
      </w:r>
    </w:p>
    <w:bookmarkEnd w:id="43"/>
    <w:bookmarkStart w:name="z46" w:id="44"/>
    <w:p>
      <w:pPr>
        <w:spacing w:after="0"/>
        <w:ind w:left="0"/>
        <w:jc w:val="both"/>
      </w:pPr>
      <w:r>
        <w:rPr>
          <w:rFonts w:ascii="Times New Roman"/>
          <w:b w:val="false"/>
          <w:i w:val="false"/>
          <w:color w:val="000000"/>
          <w:sz w:val="28"/>
        </w:rPr>
        <w:t>
      33. Облыстар және республикалық маңызы бар қалалар әкімдерінің ұсынысы бойынша грамотамен мараппаттау және алғыс жариялау осы мәседені Комиссияның қарауына шығармастан, Аппарат басшысының бұйрығымен ресімделеді.</w:t>
      </w:r>
    </w:p>
    <w:bookmarkEnd w:id="44"/>
    <w:bookmarkStart w:name="z47" w:id="45"/>
    <w:p>
      <w:pPr>
        <w:spacing w:after="0"/>
        <w:ind w:left="0"/>
        <w:jc w:val="left"/>
      </w:pPr>
      <w:r>
        <w:rPr>
          <w:rFonts w:ascii="Times New Roman"/>
          <w:b/>
          <w:i w:val="false"/>
          <w:color w:val="000000"/>
        </w:rPr>
        <w:t xml:space="preserve"> 5-тарау. Біржолғы ақшалай сыйақымен көтермелеуге және бағалы сыйлықпен марапаттауға ұсыну</w:t>
      </w:r>
    </w:p>
    <w:bookmarkEnd w:id="45"/>
    <w:bookmarkStart w:name="z48" w:id="46"/>
    <w:p>
      <w:pPr>
        <w:spacing w:after="0"/>
        <w:ind w:left="0"/>
        <w:jc w:val="both"/>
      </w:pPr>
      <w:r>
        <w:rPr>
          <w:rFonts w:ascii="Times New Roman"/>
          <w:b w:val="false"/>
          <w:i w:val="false"/>
          <w:color w:val="000000"/>
          <w:sz w:val="28"/>
        </w:rPr>
        <w:t>
      34. Ерекше маңызды тапсырмаларды орындаған мемлекеттік қызметшілер, Төрағаның шешімі бойынша, Комиссияның қарауына шығарусыз, нақты жұмыс нәтижелері, ерекше маңызды және күрделі жұмыстарды қысқа мерзімде сапалы орындағаны үшін, сондай-ақ мерейтойлық күндерге және зейнеткерлік жасқа толуына байланысты құрметті демалысқа шығуына орай, бюджет қаражатын үнемдеу болған жағдайда:</w:t>
      </w:r>
    </w:p>
    <w:bookmarkEnd w:id="46"/>
    <w:p>
      <w:pPr>
        <w:spacing w:after="0"/>
        <w:ind w:left="0"/>
        <w:jc w:val="both"/>
      </w:pPr>
      <w:r>
        <w:rPr>
          <w:rFonts w:ascii="Times New Roman"/>
          <w:b w:val="false"/>
          <w:i w:val="false"/>
          <w:color w:val="000000"/>
          <w:sz w:val="28"/>
        </w:rPr>
        <w:t>
      біржолғы ақшалай сыйақымен;</w:t>
      </w:r>
    </w:p>
    <w:p>
      <w:pPr>
        <w:spacing w:after="0"/>
        <w:ind w:left="0"/>
        <w:jc w:val="both"/>
      </w:pPr>
      <w:r>
        <w:rPr>
          <w:rFonts w:ascii="Times New Roman"/>
          <w:b w:val="false"/>
          <w:i w:val="false"/>
          <w:color w:val="000000"/>
          <w:sz w:val="28"/>
        </w:rPr>
        <w:t>
      бағалы сыйлықпен көтермеленуі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мемлекеттік</w:t>
            </w:r>
            <w:r>
              <w:br/>
            </w:r>
            <w:r>
              <w:rPr>
                <w:rFonts w:ascii="Times New Roman"/>
                <w:b w:val="false"/>
                <w:i w:val="false"/>
                <w:color w:val="000000"/>
                <w:sz w:val="20"/>
              </w:rPr>
              <w:t>қызметшілеріне өтермелеулерді</w:t>
            </w:r>
            <w:r>
              <w:br/>
            </w:r>
            <w:r>
              <w:rPr>
                <w:rFonts w:ascii="Times New Roman"/>
                <w:b w:val="false"/>
                <w:i w:val="false"/>
                <w:color w:val="000000"/>
                <w:sz w:val="20"/>
              </w:rPr>
              <w:t>қолдану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7"/>
    <w:p>
      <w:pPr>
        <w:spacing w:after="0"/>
        <w:ind w:left="0"/>
        <w:jc w:val="left"/>
      </w:pPr>
      <w:r>
        <w:rPr>
          <w:rFonts w:ascii="Times New Roman"/>
          <w:b/>
          <w:i w:val="false"/>
          <w:color w:val="000000"/>
        </w:rPr>
        <w:t xml:space="preserve"> Награда қағазы</w:t>
      </w:r>
    </w:p>
    <w:bookmarkEnd w:id="47"/>
    <w:p>
      <w:pPr>
        <w:spacing w:after="0"/>
        <w:ind w:left="0"/>
        <w:jc w:val="both"/>
      </w:pPr>
      <w:r>
        <w:rPr>
          <w:rFonts w:ascii="Times New Roman"/>
          <w:b w:val="false"/>
          <w:i w:val="false"/>
          <w:color w:val="000000"/>
          <w:sz w:val="28"/>
        </w:rPr>
        <w:t xml:space="preserve">
      1. Тегі, аты, әкесінің аты (бар болған жағдайда) ____________________ </w:t>
      </w:r>
    </w:p>
    <w:p>
      <w:pPr>
        <w:spacing w:after="0"/>
        <w:ind w:left="0"/>
        <w:jc w:val="both"/>
      </w:pPr>
      <w:r>
        <w:rPr>
          <w:rFonts w:ascii="Times New Roman"/>
          <w:b w:val="false"/>
          <w:i w:val="false"/>
          <w:color w:val="000000"/>
          <w:sz w:val="28"/>
        </w:rPr>
        <w:t xml:space="preserve">
      2. Лауазымы, жұмыс, қызмет орны______________________________________ </w:t>
      </w:r>
    </w:p>
    <w:p>
      <w:pPr>
        <w:spacing w:after="0"/>
        <w:ind w:left="0"/>
        <w:jc w:val="both"/>
      </w:pPr>
      <w:r>
        <w:rPr>
          <w:rFonts w:ascii="Times New Roman"/>
          <w:b w:val="false"/>
          <w:i w:val="false"/>
          <w:color w:val="000000"/>
          <w:sz w:val="28"/>
        </w:rPr>
        <w:t xml:space="preserve">
      (кәсіпорын, мекеме, ұйым, Агенттік бөлімшесінің дәл атауы көрсетіледі) </w:t>
      </w:r>
    </w:p>
    <w:p>
      <w:pPr>
        <w:spacing w:after="0"/>
        <w:ind w:left="0"/>
        <w:jc w:val="both"/>
      </w:pPr>
      <w:r>
        <w:rPr>
          <w:rFonts w:ascii="Times New Roman"/>
          <w:b w:val="false"/>
          <w:i w:val="false"/>
          <w:color w:val="000000"/>
          <w:sz w:val="28"/>
        </w:rPr>
        <w:t xml:space="preserve">
      3. Жынысы_______________________________________________________ </w:t>
      </w:r>
    </w:p>
    <w:p>
      <w:pPr>
        <w:spacing w:after="0"/>
        <w:ind w:left="0"/>
        <w:jc w:val="both"/>
      </w:pPr>
      <w:r>
        <w:rPr>
          <w:rFonts w:ascii="Times New Roman"/>
          <w:b w:val="false"/>
          <w:i w:val="false"/>
          <w:color w:val="000000"/>
          <w:sz w:val="28"/>
        </w:rPr>
        <w:t xml:space="preserve">
      4. Туған жылы мен туған жері_______________________________________ </w:t>
      </w:r>
    </w:p>
    <w:p>
      <w:pPr>
        <w:spacing w:after="0"/>
        <w:ind w:left="0"/>
        <w:jc w:val="both"/>
      </w:pPr>
      <w:r>
        <w:rPr>
          <w:rFonts w:ascii="Times New Roman"/>
          <w:b w:val="false"/>
          <w:i w:val="false"/>
          <w:color w:val="000000"/>
          <w:sz w:val="28"/>
        </w:rPr>
        <w:t xml:space="preserve">
      5. Ұлты__________________________________________________________ </w:t>
      </w:r>
    </w:p>
    <w:p>
      <w:pPr>
        <w:spacing w:after="0"/>
        <w:ind w:left="0"/>
        <w:jc w:val="both"/>
      </w:pPr>
      <w:r>
        <w:rPr>
          <w:rFonts w:ascii="Times New Roman"/>
          <w:b w:val="false"/>
          <w:i w:val="false"/>
          <w:color w:val="000000"/>
          <w:sz w:val="28"/>
        </w:rPr>
        <w:t xml:space="preserve">
      6. Білімі__________________________________________________________ </w:t>
      </w:r>
    </w:p>
    <w:p>
      <w:pPr>
        <w:spacing w:after="0"/>
        <w:ind w:left="0"/>
        <w:jc w:val="both"/>
      </w:pPr>
      <w:r>
        <w:rPr>
          <w:rFonts w:ascii="Times New Roman"/>
          <w:b w:val="false"/>
          <w:i w:val="false"/>
          <w:color w:val="000000"/>
          <w:sz w:val="28"/>
        </w:rPr>
        <w:t xml:space="preserve">
      7. Ғылыми дәрежесі, ғылыми атағы ___________________________________ </w:t>
      </w:r>
    </w:p>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марапатталған және марапатталған уақыты: ___________________________ </w:t>
      </w:r>
    </w:p>
    <w:p>
      <w:pPr>
        <w:spacing w:after="0"/>
        <w:ind w:left="0"/>
        <w:jc w:val="both"/>
      </w:pPr>
      <w:r>
        <w:rPr>
          <w:rFonts w:ascii="Times New Roman"/>
          <w:b w:val="false"/>
          <w:i w:val="false"/>
          <w:color w:val="000000"/>
          <w:sz w:val="28"/>
        </w:rPr>
        <w:t xml:space="preserve">
      9. Үйінің мекенжайы: _______________________________________________ </w:t>
      </w:r>
    </w:p>
    <w:p>
      <w:pPr>
        <w:spacing w:after="0"/>
        <w:ind w:left="0"/>
        <w:jc w:val="both"/>
      </w:pPr>
      <w:r>
        <w:rPr>
          <w:rFonts w:ascii="Times New Roman"/>
          <w:b w:val="false"/>
          <w:i w:val="false"/>
          <w:color w:val="000000"/>
          <w:sz w:val="28"/>
        </w:rPr>
        <w:t xml:space="preserve">
      10. Жалпы жұмыс өтілі ______________________________________________ </w:t>
      </w:r>
    </w:p>
    <w:p>
      <w:pPr>
        <w:spacing w:after="0"/>
        <w:ind w:left="0"/>
        <w:jc w:val="both"/>
      </w:pPr>
      <w:r>
        <w:rPr>
          <w:rFonts w:ascii="Times New Roman"/>
          <w:b w:val="false"/>
          <w:i w:val="false"/>
          <w:color w:val="000000"/>
          <w:sz w:val="28"/>
        </w:rPr>
        <w:t xml:space="preserve">
      11. Бәсекелестікті қорғау саласындағы жұмыс өтілі __________________________________________________________________ </w:t>
      </w:r>
    </w:p>
    <w:p>
      <w:pPr>
        <w:spacing w:after="0"/>
        <w:ind w:left="0"/>
        <w:jc w:val="both"/>
      </w:pPr>
      <w:r>
        <w:rPr>
          <w:rFonts w:ascii="Times New Roman"/>
          <w:b w:val="false"/>
          <w:i w:val="false"/>
          <w:color w:val="000000"/>
          <w:sz w:val="28"/>
        </w:rPr>
        <w:t xml:space="preserve">
      12. Осы еңбек ұжымындағы жұмыс өтілі_______________________________ </w:t>
      </w:r>
    </w:p>
    <w:p>
      <w:pPr>
        <w:spacing w:after="0"/>
        <w:ind w:left="0"/>
        <w:jc w:val="both"/>
      </w:pPr>
      <w:r>
        <w:rPr>
          <w:rFonts w:ascii="Times New Roman"/>
          <w:b w:val="false"/>
          <w:i w:val="false"/>
          <w:color w:val="000000"/>
          <w:sz w:val="28"/>
        </w:rPr>
        <w:t>
      13. Марапатталушының нақты айрықша сіңірген еңбегі көрсетілген мінездеме:</w:t>
      </w:r>
    </w:p>
    <w:p>
      <w:pPr>
        <w:spacing w:after="0"/>
        <w:ind w:left="0"/>
        <w:jc w:val="both"/>
      </w:pPr>
      <w:r>
        <w:rPr>
          <w:rFonts w:ascii="Times New Roman"/>
          <w:b w:val="false"/>
          <w:i w:val="false"/>
          <w:color w:val="000000"/>
          <w:sz w:val="28"/>
        </w:rPr>
        <w:t xml:space="preserve">
      Кандидатура _______________________________________________________ </w:t>
      </w:r>
    </w:p>
    <w:p>
      <w:pPr>
        <w:spacing w:after="0"/>
        <w:ind w:left="0"/>
        <w:jc w:val="both"/>
      </w:pPr>
      <w:r>
        <w:rPr>
          <w:rFonts w:ascii="Times New Roman"/>
          <w:b w:val="false"/>
          <w:i w:val="false"/>
          <w:color w:val="000000"/>
          <w:sz w:val="28"/>
        </w:rPr>
        <w:t xml:space="preserve">
      (кәсіпорынның, мекеменің, ұйымның атауы, аумақтық бөлімшесінің атауы, талқылау күні, хаттаманың №) </w:t>
      </w:r>
    </w:p>
    <w:p>
      <w:pPr>
        <w:spacing w:after="0"/>
        <w:ind w:left="0"/>
        <w:jc w:val="both"/>
      </w:pPr>
      <w:r>
        <w:rPr>
          <w:rFonts w:ascii="Times New Roman"/>
          <w:b w:val="false"/>
          <w:i w:val="false"/>
          <w:color w:val="000000"/>
          <w:sz w:val="28"/>
        </w:rPr>
        <w:t>
      _____________________________________________ талқыланып, ұсынылды.</w:t>
      </w:r>
    </w:p>
    <w:p>
      <w:pPr>
        <w:spacing w:after="0"/>
        <w:ind w:left="0"/>
        <w:jc w:val="both"/>
      </w:pPr>
      <w:r>
        <w:rPr>
          <w:rFonts w:ascii="Times New Roman"/>
          <w:b w:val="false"/>
          <w:i w:val="false"/>
          <w:color w:val="000000"/>
          <w:sz w:val="28"/>
        </w:rPr>
        <w:t xml:space="preserve">
      Мына наградаға ұсынылады _________________________________________ </w:t>
      </w:r>
    </w:p>
    <w:p>
      <w:pPr>
        <w:spacing w:after="0"/>
        <w:ind w:left="0"/>
        <w:jc w:val="both"/>
      </w:pPr>
      <w:r>
        <w:rPr>
          <w:rFonts w:ascii="Times New Roman"/>
          <w:b w:val="false"/>
          <w:i w:val="false"/>
          <w:color w:val="000000"/>
          <w:sz w:val="28"/>
        </w:rPr>
        <w:t xml:space="preserve">
      (награданың түрі)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агенттігінің</w:t>
      </w:r>
    </w:p>
    <w:p>
      <w:pPr>
        <w:spacing w:after="0"/>
        <w:ind w:left="0"/>
        <w:jc w:val="both"/>
      </w:pPr>
      <w:r>
        <w:rPr>
          <w:rFonts w:ascii="Times New Roman"/>
          <w:b w:val="false"/>
          <w:i w:val="false"/>
          <w:color w:val="000000"/>
          <w:sz w:val="28"/>
        </w:rPr>
        <w:t xml:space="preserve">
      төрағасы ______________ 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xml:space="preserve">
      М.О.            _______ жылғы "_____" ____________________ </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Ескертпе: Марапатталушының тегі, аты және әкесінің аты (бар болған жағдайда) жеке куәлігі бойынша толтырылады және міндетті түрде қазақ және орыс тілдеріндегі транскрипциясы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