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3404a" w14:textId="fe340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Шемонаиха аудандық мәслихатының 2021 жылғы 12 қаңтардағы № 61/2-VI "2021-2023 жылдарға арналған Шемонаиха ауданы Шемонаиха қаласының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2021 жылғы 2 қыркүйектегі № 8/2-VII шешімі.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Шемонаиха аудандық мәслихаты ШЕШТІ: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Шемонаиха аудандық мәслихатының 2021 жылғы 12 қаңтардағы № 61/2-VI "2021-2023 жылдарға арналған Шемонаиха ауданы Шемонаиха қаласының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8349 болып тіркелген)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Шемонаиха ауданы Шемонаиха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316 557,0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116 991,0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199 566,0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317 579,6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- 1 022,6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1 022,6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1 022,6 мың теңге.";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Шемонаиха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8/2-VII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12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61/2-VI шешіміне 1 қосымша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Шемонаиха ауданы Шемонаиха қаласының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