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ec80" w14:textId="06f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Қызыл кесік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13/13-VII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44 019,0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40 412,0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44 366,4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347,4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Қызыл кесік ауылдық округ бюджетіне аудандық бюджеттен берілетін субвенция көлемі 34 475,0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Қызыл кесік ауылдық округ бюджетіне аудандық бюджеттен 4 596,0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Қызыл кесік ауылдық округ бюджетіне республикалық бюджеттен 1 341,0 мың теңге көлемінде нысаналы трансферттер көзделгені ескерілсін.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347,4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 кесік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13/13-VII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 кесік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13/13-VII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4-қосымшасымен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