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5447" w14:textId="8495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67-13 "2021-2023 жылдарға арналған Тарбағатай ауданы Қызыл кесік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20 тамыздағы № 7/11-VII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67-13 "2021-2023 жылдарға арналған Тарбағатай ауданы Қызыл кесік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8277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Қызыл кесік ауылдық округінің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58 931,0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54 830,0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59 054,2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123,2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Қызыл кесік ауылдық округ бюджетіне аудандық бюджеттен – 35 626,0 мың теңге көлемінде нысаналы трансферттер көзделгені ескерілсін.".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20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7/11-VII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 кесік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