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a881" w14:textId="1a4a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67-8 "2021-2023 жылдарға арналған Тарбағатай ауданы Қарасу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9/8-VII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67-8 "2021-2023 жылдарға арналған Тарбағатай ауданы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8297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Қарасу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32 773,7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258,8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Қарасу ауылдық округ бюджетіне аудандық бюджеттен – 6 619,7 мың теңге көлемінде нысаналы трансферттер көзделгені ескерілсін.";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3 897,0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3 897,0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