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1715b" w14:textId="f8171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Көкпекті аудандық мәслихатының 2020 жылғы 29 желтоқсандағы № 56-18 "2021-2023 жылдарға арналған Шұғылбай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аудандық мәслихатының 2021 жылғы 12 қарашадағы № 10-18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Көкпекті аудандық мәслихаты ШЕШТІ: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Көкпекті аудандық мәслихатының "2021-2023 жылдарға арналған Шұғылбай ауылдық округінің бюджеті туралы" 2020 жылғы 29 желтоқсандағы № 56-18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8220 болып тіркелген) мынадай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Шұғылбай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29 353,4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1 400,0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27 953,4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29 450,8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97,4 мың теңге";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Көкпекті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12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10-18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56-18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Шұғылбай ауылдық округінің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29 353,4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