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86a5" w14:textId="46e8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46/422–VI "2021-2023 жылдарға арналған Алтынбел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16 қарашадағы № 12/118-VII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30 желтоқсандағы № 46/422-VІ "2021-2023 жылдарға арналған Алтынбел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8247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Алтынбел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40 249,0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37 049,0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- 750,0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750,0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12/118 -VІI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46/422 -VI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Алтынбел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