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f9db" w14:textId="06bf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Катонқарағай аудандық мәслихатының 2020 жылғы 30 желтоқсандағы № 46/430–VI "2021-2023 жылдарға арналған Ново-Хайрузовка ауылдық округінің бюджеті туралы" шешіміне өзерістер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Катонқарағай аудандық мәслихатының 2021 жылғы 23 шілдедегі № 9/89-VII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Катонқарағай аудандық мәслихаты ШЕШТІ: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Ново-Хайрузовка ауылдық округінің бюджеті туралы" Катонқарағай аудандық мәслихатының 2020 жылғы 30 желтоқсандағы № 46/430-VІ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8331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"1.2021-2023 жылдарға арналған Ново-Хайрузовка ауылдық округінің бюджеті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бекiтiлсiн: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34456,0 мың теңге, оның iшiнде: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31910,0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34625,4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- 169,4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169,4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169,4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Аудандық мәслихаттың шешімімен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 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9/89-VІI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46/430-VI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Ново-Хайрузовка ауылдық округінің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 салықтық емес 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 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 органдарынан 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