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f9db" w14:textId="06bf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46/430–VI "2021-2023 жылдарға арналған Ново-Хайрузовка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23 шілдедегі № 9/89-VII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Ново-Хайрузовка ауылдық округінің бюджеті туралы" Катонқарағай аудандық мәслихатының 2020 жылғы 30 желтоқсандағы № 46/430-VІ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8331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"1.2021-2023 жылдарға арналған Ново-Хайрузовка ауылдық округінің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34456,0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31910,0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34625,4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- 169,4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169,4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169,4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 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9/89-VІI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Ново-Хайрузовка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