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e681" w14:textId="27ee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46/424-VI "2021-2023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23 шілдедегі № 9/83-VII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Ақсу ауылдық округінің бюджеті туралы" Катонқарағай аудандық мәслихатының 2020 жылғы 30 желтоқсандағы № 46/424-VI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8248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49832,0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4226,0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45606,0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49927,0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шіледегі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9/83 -VІI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