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26b6" w14:textId="9022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"2021-2023 жылдарға арналған Аққайнар ауылдық округінің бюджеті туралы" № 46/423–VI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"2021-2023 жылдарға арналған Аққайнар ауылдық округінің бюджеті туралы" Катонқарағай аудандық мәслихатының 2020 жылғы 30 желтоқандағы№ 46/423-VI шешіміне (Нормативтік құқықтық актілердің мемлекеттік тіркеу тізілімінде № 8250 болып тіркелген)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Аққайнар ауылдық округінің бюджеті 1, 2 және тиісінше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34097,0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160,0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шешімімен бекітілген 1-қосымша осы шешімнің
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 	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9/82 -VІI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46/423-VI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Аққайнар ауылдық округінің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