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610d" w14:textId="e996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77/6-VI "2021-2023 жылдарға арналған Жаңа Бұқтырма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8 желтоқсандағы № 10/10-VII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Жаңа Бұқтырма кентінің бюджеті туралы" 2020 жылғы 25 желтоқсандағы № 77/6-VІ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40827,9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24653,8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710,0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15464,1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43946,6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-3118,7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3118,7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3118,7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Жаңа Бұқтырма кентінің бюджетінде облыстық бюджеттен 2678,6 мың теңге сомада трансферттер көлемі көзделсін.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Жаңа Бұқтырма кентінің бюджетінде аудандық бюджеттен 12785,5 мың теңге сомада трансферттер көлемі көзделсін.";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10/10-VII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77/6-VI шешіміне 1-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 Бұқтырма кентінің бюджеті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