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aeb" w14:textId="e19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77/12-VI "2021-2023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Серебрянск қаласының бюджеті туралы" 2020 жылғы 25 желтоқсандағы № 77/12-VІ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8075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Серебрянск қаласының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95346,4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32920,0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–512,0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61914,4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97990,0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- 2643,6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2643,6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2643,6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Серебрянск қаласының бюджетінде аудандық бюджеттен 18243,4 мың теңге сомада трансферттер көлемі көзделсін.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Серебрянск қаласының бюджетінде облыстық бюджеттен 8731,0 мың теңге сомада трансферттер көлемі көзделсін.";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6/15-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Серебрянск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