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04e96" w14:textId="5204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Шығыс Қазақстан облысы Алтай ауданы әкімдігінің 2021 жылғы 15 қарашадағы № 473 қаулысы</w:t>
      </w:r>
    </w:p>
    <w:p>
      <w:pPr>
        <w:spacing w:after="0"/>
        <w:ind w:left="0"/>
        <w:jc w:val="both"/>
      </w:pPr>
      <w:bookmarkStart w:name="z2" w:id="0"/>
      <w:r>
        <w:rPr>
          <w:rFonts w:ascii="Times New Roman"/>
          <w:b w:val="false"/>
          <w:i w:val="false"/>
          <w:color w:val="000000"/>
          <w:sz w:val="28"/>
        </w:rPr>
        <w:t xml:space="preserve">
      Қазақстан Республикасының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сәйкес Алтай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Алтай ауданы бойынша қоса беріліп отырған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"Алтай ауданының тұрғын үй-коммуналдық шаруашылығы, жолаушылар көлігі, автомобиль жолдары және тұрғын үй инспекциясы бөлімі" мемлекеттік мекемесі заңнамамен белгіленген тәртіпте осы қаулының Алтай ауданы әкімінің интернет-ресурсында орналастырылуын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Алтай ауданының тұрғын үй-коммуналдық шаруашылығы, жолаушылар көлігі, автомобиль жолдары және тұрғын үй инспекциясы саласына жетекшілік ететін әкімнің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Байгонусов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Алтай ауданы әкімдігінің</w:t>
            </w:r>
            <w:r>
              <w:br/>
            </w:r>
            <w:r>
              <w:rPr>
                <w:rFonts w:ascii="Times New Roman"/>
                <w:b w:val="false"/>
                <w:i w:val="false"/>
                <w:color w:val="000000"/>
                <w:sz w:val="20"/>
              </w:rPr>
              <w:t>15 қарашадағы 2021 жылғы</w:t>
            </w:r>
            <w:r>
              <w:br/>
            </w:r>
            <w:r>
              <w:rPr>
                <w:rFonts w:ascii="Times New Roman"/>
                <w:b w:val="false"/>
                <w:i w:val="false"/>
                <w:color w:val="000000"/>
                <w:sz w:val="20"/>
              </w:rPr>
              <w:t>№ 473 қаулысына</w:t>
            </w:r>
            <w:r>
              <w:br/>
            </w:r>
            <w:r>
              <w:rPr>
                <w:rFonts w:ascii="Times New Roman"/>
                <w:b w:val="false"/>
                <w:i w:val="false"/>
                <w:color w:val="000000"/>
                <w:sz w:val="20"/>
              </w:rPr>
              <w:t>қосымша</w:t>
            </w:r>
          </w:p>
        </w:tc>
      </w:tr>
    </w:tbl>
    <w:bookmarkStart w:name="z8" w:id="5"/>
    <w:p>
      <w:pPr>
        <w:spacing w:after="0"/>
        <w:ind w:left="0"/>
        <w:jc w:val="left"/>
      </w:pPr>
      <w:r>
        <w:rPr>
          <w:rFonts w:ascii="Times New Roman"/>
          <w:b/>
          <w:i w:val="false"/>
          <w:color w:val="000000"/>
        </w:rPr>
        <w:t xml:space="preserve"> Коммуналдық қалдықтардың түзілу және жинақталу нормаларын есептеудің қағидалары 1-тарау. Жалпы ережелер</w:t>
      </w:r>
    </w:p>
    <w:bookmarkEnd w:id="5"/>
    <w:bookmarkStart w:name="z54"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24212 болып тіркелген) бекітілген коммуналдық қалдықтардың түзілу және жинақталу нормаларын есептеудің үлгілік қағидаларына сәйкес әзірленді және коммуналдық қалдықтардың түзілу және жинақталу нормаларын есептеудің тәртібін айқындайды.</w:t>
      </w:r>
    </w:p>
    <w:bookmarkEnd w:id="6"/>
    <w:bookmarkStart w:name="z55"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56"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57"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Start w:name="z58" w:id="10"/>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0"/>
    <w:bookmarkStart w:name="z9" w:id="11"/>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1"/>
    <w:bookmarkStart w:name="z10" w:id="12"/>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2"/>
    <w:bookmarkStart w:name="z11" w:id="13"/>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3"/>
    <w:bookmarkStart w:name="z12" w:id="14"/>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4"/>
    <w:bookmarkStart w:name="z13" w:id="15"/>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5"/>
    <w:bookmarkStart w:name="z14" w:id="16"/>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6"/>
    <w:bookmarkStart w:name="z15" w:id="17"/>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7"/>
    <w:bookmarkStart w:name="z16" w:id="18"/>
    <w:p>
      <w:pPr>
        <w:spacing w:after="0"/>
        <w:ind w:left="0"/>
        <w:jc w:val="both"/>
      </w:pPr>
      <w:r>
        <w:rPr>
          <w:rFonts w:ascii="Times New Roman"/>
          <w:b w:val="false"/>
          <w:i w:val="false"/>
          <w:color w:val="000000"/>
          <w:sz w:val="28"/>
        </w:rPr>
        <w:t>
      8. Коммуналдық қалдықтардың түзілу және жинақталу нормаларын айқындау үшін тұрғын халықтың мынадай саны бар учаскелер бөлінеді: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18"/>
    <w:bookmarkStart w:name="z17" w:id="19"/>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19"/>
    <w:bookmarkStart w:name="z18" w:id="20"/>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0"/>
    <w:bookmarkStart w:name="z19" w:id="21"/>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1"/>
    <w:bookmarkStart w:name="z20" w:id="22"/>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2"/>
    <w:bookmarkStart w:name="z21" w:id="23"/>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3"/>
    <w:bookmarkStart w:name="z22" w:id="24"/>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4"/>
    <w:bookmarkStart w:name="z23" w:id="25"/>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25"/>
    <w:bookmarkStart w:name="z24" w:id="26"/>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26"/>
    <w:bookmarkStart w:name="z25" w:id="27"/>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7"/>
    <w:bookmarkStart w:name="z26" w:id="28"/>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28"/>
    <w:bookmarkStart w:name="z27" w:id="29"/>
    <w:p>
      <w:pPr>
        <w:spacing w:after="0"/>
        <w:ind w:left="0"/>
        <w:jc w:val="both"/>
      </w:pPr>
      <w:r>
        <w:rPr>
          <w:rFonts w:ascii="Times New Roman"/>
          <w:b w:val="false"/>
          <w:i w:val="false"/>
          <w:color w:val="000000"/>
          <w:sz w:val="28"/>
        </w:rPr>
        <w:t>
      Барлық контейнерлер толығымен тазалануы керек:</w:t>
      </w:r>
    </w:p>
    <w:bookmarkEnd w:id="29"/>
    <w:bookmarkStart w:name="z228" w:id="30"/>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0"/>
    <w:bookmarkStart w:name="z29" w:id="31"/>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1"/>
    <w:bookmarkStart w:name="z30" w:id="32"/>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2"/>
    <w:bookmarkStart w:name="z31" w:id="33"/>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3"/>
    <w:bookmarkStart w:name="z32" w:id="34"/>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4"/>
    <w:bookmarkStart w:name="z33" w:id="35"/>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35"/>
    <w:bookmarkStart w:name="z34" w:id="36"/>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36"/>
    <w:p>
      <w:pPr>
        <w:spacing w:after="0"/>
        <w:ind w:left="0"/>
        <w:jc w:val="both"/>
      </w:pPr>
      <w:r>
        <w:rPr>
          <w:rFonts w:ascii="Times New Roman"/>
          <w:b w:val="false"/>
          <w:i w:val="false"/>
          <w:color w:val="000000"/>
          <w:sz w:val="28"/>
        </w:rPr>
        <w:t>
      Vконт=h*S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bookmarkStart w:name="z35" w:id="37"/>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37"/>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Start w:name="z36" w:id="3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38"/>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bookmarkStart w:name="z37" w:id="39"/>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39"/>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Start w:name="z38" w:id="40"/>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40"/>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Start w:name="z39" w:id="41"/>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41"/>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Start w:name="z40" w:id="42"/>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42"/>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bookmarkStart w:name="z41" w:id="43"/>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43"/>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bookmarkStart w:name="z42" w:id="44"/>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44"/>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bookmarkStart w:name="z43" w:id="45"/>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w:t>
      </w:r>
      <w:r>
        <w:rPr>
          <w:rFonts w:ascii="Times New Roman"/>
          <w:b w:val="false"/>
          <w:i w:val="false"/>
          <w:color w:val="000000"/>
          <w:sz w:val="28"/>
        </w:rPr>
        <w:t>ициентін анықтауға қосымша мынадай есеп жүргізіледі:</w:t>
      </w:r>
    </w:p>
    <w:bookmarkEnd w:id="45"/>
    <w:bookmarkStart w:name="z45" w:id="46"/>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46"/>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Start w:name="z46" w:id="4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47"/>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bookmarkStart w:name="z47" w:id="48"/>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48"/>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Start w:name="z48" w:id="4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 </w:t>
            </w:r>
            <w:r>
              <w:br/>
            </w:r>
            <w:r>
              <w:rPr>
                <w:rFonts w:ascii="Times New Roman"/>
                <w:b w:val="false"/>
                <w:i w:val="false"/>
                <w:color w:val="000000"/>
                <w:sz w:val="20"/>
              </w:rPr>
              <w:t>қағидаларына 1-қосымша</w:t>
            </w:r>
          </w:p>
        </w:tc>
      </w:tr>
    </w:tbl>
    <w:p>
      <w:pPr>
        <w:spacing w:after="0"/>
        <w:ind w:left="0"/>
        <w:jc w:val="left"/>
      </w:pPr>
      <w:r>
        <w:rPr>
          <w:rFonts w:ascii="Times New Roman"/>
          <w:b/>
          <w:i w:val="false"/>
          <w:color w:val="000000"/>
        </w:rPr>
        <w:t xml:space="preserve"> Тұрғын үй қоры мен тұрғын емес үй-жайлар объектілерінің түрлері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Алтай ауданы әкімдігінің 30.09.2024 </w:t>
      </w:r>
      <w:r>
        <w:rPr>
          <w:rFonts w:ascii="Times New Roman"/>
          <w:b w:val="false"/>
          <w:i w:val="false"/>
          <w:color w:val="ff0000"/>
          <w:sz w:val="28"/>
        </w:rPr>
        <w:t>№ 414</w:t>
      </w:r>
      <w:r>
        <w:rPr>
          <w:rFonts w:ascii="Times New Roman"/>
          <w:b w:val="false"/>
          <w:i w:val="false"/>
          <w:color w:val="ff0000"/>
          <w:sz w:val="28"/>
        </w:rPr>
        <w:t xml:space="preserve"> қаулысымен (алғашқы ресми жарияланған күнінен кейін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үй қоры объектісінің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____________________________________________</w:t>
      </w:r>
    </w:p>
    <w:p>
      <w:pPr>
        <w:spacing w:after="0"/>
        <w:ind w:left="0"/>
        <w:jc w:val="both"/>
      </w:pPr>
      <w:r>
        <w:rPr>
          <w:rFonts w:ascii="Times New Roman"/>
          <w:b w:val="false"/>
          <w:i w:val="false"/>
          <w:color w:val="000000"/>
          <w:sz w:val="28"/>
        </w:rPr>
        <w:t>
      1. Мекенжайы _____________________________________________________</w:t>
      </w:r>
    </w:p>
    <w:p>
      <w:pPr>
        <w:spacing w:after="0"/>
        <w:ind w:left="0"/>
        <w:jc w:val="both"/>
      </w:pPr>
      <w:r>
        <w:rPr>
          <w:rFonts w:ascii="Times New Roman"/>
          <w:b w:val="false"/>
          <w:i w:val="false"/>
          <w:color w:val="000000"/>
          <w:sz w:val="28"/>
        </w:rPr>
        <w:t>
      2. Қабаттылығы ___________________________________________________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 ______________________________</w:t>
      </w:r>
    </w:p>
    <w:p>
      <w:pPr>
        <w:spacing w:after="0"/>
        <w:ind w:left="0"/>
        <w:jc w:val="both"/>
      </w:pPr>
      <w:r>
        <w:rPr>
          <w:rFonts w:ascii="Times New Roman"/>
          <w:b w:val="false"/>
          <w:i w:val="false"/>
          <w:color w:val="000000"/>
          <w:sz w:val="28"/>
        </w:rPr>
        <w:t>
      5. Жайлылық деңгейі: ______________________________________________</w:t>
      </w:r>
    </w:p>
    <w:p>
      <w:pPr>
        <w:spacing w:after="0"/>
        <w:ind w:left="0"/>
        <w:jc w:val="both"/>
      </w:pPr>
      <w:r>
        <w:rPr>
          <w:rFonts w:ascii="Times New Roman"/>
          <w:b w:val="false"/>
          <w:i w:val="false"/>
          <w:color w:val="000000"/>
          <w:sz w:val="28"/>
        </w:rPr>
        <w:t>
      а) су құбырының, газдың, кәріздің болуы ______________________________</w:t>
      </w:r>
    </w:p>
    <w:p>
      <w:pPr>
        <w:spacing w:after="0"/>
        <w:ind w:left="0"/>
        <w:jc w:val="both"/>
      </w:pPr>
      <w:r>
        <w:rPr>
          <w:rFonts w:ascii="Times New Roman"/>
          <w:b w:val="false"/>
          <w:i w:val="false"/>
          <w:color w:val="000000"/>
          <w:sz w:val="28"/>
        </w:rPr>
        <w:t>
      б) жылу беру түрі (орталықтан, пешпен, жергілікті) _____________________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p>
      <w:pPr>
        <w:spacing w:after="0"/>
        <w:ind w:left="0"/>
        <w:jc w:val="both"/>
      </w:pPr>
      <w:r>
        <w:rPr>
          <w:rFonts w:ascii="Times New Roman"/>
          <w:b w:val="false"/>
          <w:i w:val="false"/>
          <w:color w:val="000000"/>
          <w:sz w:val="28"/>
        </w:rPr>
        <w:t>
      г) қоқыс құбырының болуы _________________________________________</w:t>
      </w:r>
    </w:p>
    <w:p>
      <w:pPr>
        <w:spacing w:after="0"/>
        <w:ind w:left="0"/>
        <w:jc w:val="both"/>
      </w:pPr>
      <w:r>
        <w:rPr>
          <w:rFonts w:ascii="Times New Roman"/>
          <w:b w:val="false"/>
          <w:i w:val="false"/>
          <w:color w:val="000000"/>
          <w:sz w:val="28"/>
        </w:rPr>
        <w:t>
      д) аула аумағының алаңы, м2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_____________</w:t>
      </w:r>
    </w:p>
    <w:p>
      <w:pPr>
        <w:spacing w:after="0"/>
        <w:ind w:left="0"/>
        <w:jc w:val="both"/>
      </w:pPr>
      <w:r>
        <w:rPr>
          <w:rFonts w:ascii="Times New Roman"/>
          <w:b w:val="false"/>
          <w:i w:val="false"/>
          <w:color w:val="000000"/>
          <w:sz w:val="28"/>
        </w:rPr>
        <w:t>
      7. Қалдықтарды шығару кезеңділігі_________________________________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 ____________________________ _________________________________________________________________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____________________________________________</w:t>
      </w:r>
    </w:p>
    <w:p>
      <w:pPr>
        <w:spacing w:after="0"/>
        <w:ind w:left="0"/>
        <w:jc w:val="both"/>
      </w:pPr>
      <w:r>
        <w:rPr>
          <w:rFonts w:ascii="Times New Roman"/>
          <w:b w:val="false"/>
          <w:i w:val="false"/>
          <w:color w:val="000000"/>
          <w:sz w:val="28"/>
        </w:rPr>
        <w:t>
      1. Объектінің атауы 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_________________________</w:t>
      </w:r>
    </w:p>
    <w:p>
      <w:pPr>
        <w:spacing w:after="0"/>
        <w:ind w:left="0"/>
        <w:jc w:val="both"/>
      </w:pPr>
      <w:r>
        <w:rPr>
          <w:rFonts w:ascii="Times New Roman"/>
          <w:b w:val="false"/>
          <w:i w:val="false"/>
          <w:color w:val="000000"/>
          <w:sz w:val="28"/>
        </w:rPr>
        <w:t>
      7. Үй-жайдың жалпы алаңы, м2 ______________________________________</w:t>
      </w:r>
    </w:p>
    <w:p>
      <w:pPr>
        <w:spacing w:after="0"/>
        <w:ind w:left="0"/>
        <w:jc w:val="both"/>
      </w:pPr>
      <w:r>
        <w:rPr>
          <w:rFonts w:ascii="Times New Roman"/>
          <w:b w:val="false"/>
          <w:i w:val="false"/>
          <w:color w:val="000000"/>
          <w:sz w:val="28"/>
        </w:rPr>
        <w:t>
      сауда алаңы ______________________________________________________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________________________________________</w:t>
      </w:r>
    </w:p>
    <w:p>
      <w:pPr>
        <w:spacing w:after="0"/>
        <w:ind w:left="0"/>
        <w:jc w:val="both"/>
      </w:pPr>
      <w:r>
        <w:rPr>
          <w:rFonts w:ascii="Times New Roman"/>
          <w:b w:val="false"/>
          <w:i w:val="false"/>
          <w:color w:val="000000"/>
          <w:sz w:val="28"/>
        </w:rPr>
        <w:t>
      8. Аула аумағының алаңы, м2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_____________</w:t>
      </w:r>
    </w:p>
    <w:p>
      <w:pPr>
        <w:spacing w:after="0"/>
        <w:ind w:left="0"/>
        <w:jc w:val="both"/>
      </w:pPr>
      <w:r>
        <w:rPr>
          <w:rFonts w:ascii="Times New Roman"/>
          <w:b w:val="false"/>
          <w:i w:val="false"/>
          <w:color w:val="000000"/>
          <w:sz w:val="28"/>
        </w:rPr>
        <w:t>
      10. Қалдықтарды шығару кезеңділігі __________________________________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p>
      <w:pPr>
        <w:spacing w:after="0"/>
        <w:ind w:left="0"/>
        <w:jc w:val="both"/>
      </w:pPr>
      <w:r>
        <w:rPr>
          <w:rFonts w:ascii="Times New Roman"/>
          <w:b w:val="false"/>
          <w:i w:val="false"/>
          <w:color w:val="000000"/>
          <w:sz w:val="28"/>
        </w:rPr>
        <w:t>
      12. Қайталама шикізатты шығару кезеңділігі ___________________________ _________________________________________________________________</w:t>
      </w:r>
    </w:p>
    <w:p>
      <w:pPr>
        <w:spacing w:after="0"/>
        <w:ind w:left="0"/>
        <w:jc w:val="both"/>
      </w:pPr>
      <w:r>
        <w:rPr>
          <w:rFonts w:ascii="Times New Roman"/>
          <w:b w:val="false"/>
          <w:i w:val="false"/>
          <w:color w:val="000000"/>
          <w:sz w:val="28"/>
        </w:rPr>
        <w:t>
      13. Тамақ қалдықтарын шығару кезеңділігі_____________________________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3-қосымша</w:t>
            </w:r>
            <w:r>
              <w:br/>
            </w: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Бастапқы жазба бланкісі</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_________________________________________________объектісі бойынша</w:t>
      </w:r>
    </w:p>
    <w:p>
      <w:pPr>
        <w:spacing w:after="0"/>
        <w:ind w:left="0"/>
        <w:jc w:val="both"/>
      </w:pPr>
      <w:r>
        <w:rPr>
          <w:rFonts w:ascii="Times New Roman"/>
          <w:b w:val="false"/>
          <w:i w:val="false"/>
          <w:color w:val="000000"/>
          <w:sz w:val="28"/>
        </w:rPr>
        <w:t>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w:t>
            </w:r>
            <w:r>
              <w:br/>
            </w:r>
            <w:r>
              <w:rPr>
                <w:rFonts w:ascii="Times New Roman"/>
                <w:b w:val="false"/>
                <w:i w:val="false"/>
                <w:color w:val="000000"/>
                <w:sz w:val="20"/>
              </w:rPr>
              <w:t>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4-қосымшада орыс тіліндегі Нысан "Үлгілік" сөзі алынып тасталсын, қазақ тіліндегі мәтін өзгермейді - Шығыс Қазақстан облысы Алтай ауданы әкімдігінің 30.09.2024 </w:t>
      </w:r>
      <w:r>
        <w:rPr>
          <w:rFonts w:ascii="Times New Roman"/>
          <w:b w:val="false"/>
          <w:i w:val="false"/>
          <w:color w:val="ff0000"/>
          <w:sz w:val="28"/>
        </w:rPr>
        <w:t>№ 414</w:t>
      </w:r>
      <w:r>
        <w:rPr>
          <w:rFonts w:ascii="Times New Roman"/>
          <w:b w:val="false"/>
          <w:i w:val="false"/>
          <w:color w:val="ff0000"/>
          <w:sz w:val="28"/>
        </w:rPr>
        <w:t xml:space="preserve"> қаулысымен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w:t>
            </w:r>
            <w:r>
              <w:br/>
            </w:r>
            <w:r>
              <w:rPr>
                <w:rFonts w:ascii="Times New Roman"/>
                <w:b w:val="false"/>
                <w:i w:val="false"/>
                <w:color w:val="000000"/>
                <w:sz w:val="20"/>
              </w:rPr>
              <w:t>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5-қосымшада орыс тіліндегі Нысан "Үлгілік" сөзі алынып тасталсын, қазақ тіліндегі мәтін өзгермейді - Шығыс Қазақстан облысы Алтай ауданы әкімдігінің 30.09.2024 </w:t>
      </w:r>
      <w:r>
        <w:rPr>
          <w:rFonts w:ascii="Times New Roman"/>
          <w:b w:val="false"/>
          <w:i w:val="false"/>
          <w:color w:val="ff0000"/>
          <w:sz w:val="28"/>
        </w:rPr>
        <w:t>№ 414</w:t>
      </w:r>
      <w:r>
        <w:rPr>
          <w:rFonts w:ascii="Times New Roman"/>
          <w:b w:val="false"/>
          <w:i w:val="false"/>
          <w:color w:val="ff0000"/>
          <w:sz w:val="28"/>
        </w:rPr>
        <w:t xml:space="preserve"> қаулысымен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
      Т.А.Ә. (болған жағдайда), лауазымы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