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94a4" w14:textId="0379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11/191-VII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40074,0 мың теңге, соның ішінде:</w:t>
      </w:r>
    </w:p>
    <w:p>
      <w:pPr>
        <w:spacing w:after="0"/>
        <w:ind w:left="0"/>
        <w:jc w:val="both"/>
      </w:pPr>
      <w:r>
        <w:rPr>
          <w:rFonts w:ascii="Times New Roman"/>
          <w:b w:val="false"/>
          <w:i w:val="false"/>
          <w:color w:val="000000"/>
          <w:sz w:val="28"/>
        </w:rPr>
        <w:t>
      салықтық түсімдер – 1078,0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38996,0 мың теңге;</w:t>
      </w:r>
    </w:p>
    <w:p>
      <w:pPr>
        <w:spacing w:after="0"/>
        <w:ind w:left="0"/>
        <w:jc w:val="both"/>
      </w:pPr>
      <w:r>
        <w:rPr>
          <w:rFonts w:ascii="Times New Roman"/>
          <w:b w:val="false"/>
          <w:i w:val="false"/>
          <w:color w:val="000000"/>
          <w:sz w:val="28"/>
        </w:rPr>
        <w:t>
      2) шығындар – 40189,8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-115,8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115,8мың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14.06.2022 </w:t>
      </w:r>
      <w:r>
        <w:rPr>
          <w:rFonts w:ascii="Times New Roman"/>
          <w:b w:val="false"/>
          <w:i w:val="false"/>
          <w:color w:val="000000"/>
          <w:sz w:val="28"/>
        </w:rPr>
        <w:t>№ 17/270-VII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Жарма ауданы Бірлік ауылдық округінің бюджетіне аудан бюджетінен субвенция көлемi 30636,0 мың теңге сомада ескерілсін.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11/191-VII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11/191-VIІ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11/191-VIІ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