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a809" w14:textId="d9da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Аршалы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11/188-VII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75-бапатарына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Аршалы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49707,0 мың теңге, соның ішінде:</w:t>
      </w:r>
    </w:p>
    <w:p>
      <w:pPr>
        <w:spacing w:after="0"/>
        <w:ind w:left="0"/>
        <w:jc w:val="both"/>
      </w:pPr>
      <w:r>
        <w:rPr>
          <w:rFonts w:ascii="Times New Roman"/>
          <w:b w:val="false"/>
          <w:i w:val="false"/>
          <w:color w:val="000000"/>
          <w:sz w:val="28"/>
        </w:rPr>
        <w:t>
      салықтық түсімдер – 1310,0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48397,0 мың теңге;</w:t>
      </w:r>
    </w:p>
    <w:p>
      <w:pPr>
        <w:spacing w:after="0"/>
        <w:ind w:left="0"/>
        <w:jc w:val="both"/>
      </w:pPr>
      <w:r>
        <w:rPr>
          <w:rFonts w:ascii="Times New Roman"/>
          <w:b w:val="false"/>
          <w:i w:val="false"/>
          <w:color w:val="000000"/>
          <w:sz w:val="28"/>
        </w:rPr>
        <w:t>
      2) шығындар – 51198,5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- 1491,5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1491,5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1491,5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30.09.2022 </w:t>
      </w:r>
      <w:r>
        <w:rPr>
          <w:rFonts w:ascii="Times New Roman"/>
          <w:b w:val="false"/>
          <w:i w:val="false"/>
          <w:color w:val="000000"/>
          <w:sz w:val="28"/>
        </w:rPr>
        <w:t>№ 21/302-VII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2022 жылға Жарма ауданы Аршалы ауылдық округінің бюджетіне аудан бюджетінен субвенция көлемi 26451,0 мың теңге сомада ескерілсін.</w:t>
      </w:r>
    </w:p>
    <w:bookmarkEnd w:id="2"/>
    <w:p>
      <w:pPr>
        <w:spacing w:after="0"/>
        <w:ind w:left="0"/>
        <w:jc w:val="both"/>
      </w:pPr>
      <w:r>
        <w:rPr>
          <w:rFonts w:ascii="Times New Roman"/>
          <w:b w:val="false"/>
          <w:i w:val="false"/>
          <w:color w:val="000000"/>
          <w:sz w:val="28"/>
        </w:rPr>
        <w:t>
      3.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11/188-VII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Аршалы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21.11.2022 </w:t>
      </w:r>
      <w:r>
        <w:rPr>
          <w:rFonts w:ascii="Times New Roman"/>
          <w:b w:val="false"/>
          <w:i w:val="false"/>
          <w:color w:val="ff0000"/>
          <w:sz w:val="28"/>
        </w:rPr>
        <w:t>№ 22/331-VII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11/188-VIІ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Аршалы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11/188-VIІ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 Аршалы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