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abd4" w14:textId="039a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53/554-VI "2021-2023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10/179-VII шешімі</w:t>
      </w:r>
    </w:p>
    <w:p>
      <w:pPr>
        <w:spacing w:after="0"/>
        <w:ind w:left="0"/>
        <w:jc w:val="both"/>
      </w:pPr>
      <w:r>
        <w:rPr>
          <w:rFonts w:ascii="Times New Roman"/>
          <w:b w:val="false"/>
          <w:i w:val="false"/>
          <w:color w:val="000000"/>
          <w:sz w:val="28"/>
        </w:rPr>
        <w:t>
      Жарма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Шар қаласының бюджеті туралы" 2020 жылғы 30 желтоқсандағы № 53/554-VI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8218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99596,0 мың теңге, соның ішінде:</w:t>
      </w:r>
    </w:p>
    <w:p>
      <w:pPr>
        <w:spacing w:after="0"/>
        <w:ind w:left="0"/>
        <w:jc w:val="both"/>
      </w:pPr>
      <w:r>
        <w:rPr>
          <w:rFonts w:ascii="Times New Roman"/>
          <w:b w:val="false"/>
          <w:i w:val="false"/>
          <w:color w:val="000000"/>
          <w:sz w:val="28"/>
        </w:rPr>
        <w:t>
      салықтық түсімдер – 21595,0 мың теңге;</w:t>
      </w:r>
    </w:p>
    <w:p>
      <w:pPr>
        <w:spacing w:after="0"/>
        <w:ind w:left="0"/>
        <w:jc w:val="both"/>
      </w:pPr>
      <w:r>
        <w:rPr>
          <w:rFonts w:ascii="Times New Roman"/>
          <w:b w:val="false"/>
          <w:i w:val="false"/>
          <w:color w:val="000000"/>
          <w:sz w:val="28"/>
        </w:rPr>
        <w:t>
      салықтық емес түсімдер – 16,0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77985,0 мың теңге;</w:t>
      </w:r>
    </w:p>
    <w:p>
      <w:pPr>
        <w:spacing w:after="0"/>
        <w:ind w:left="0"/>
        <w:jc w:val="both"/>
      </w:pPr>
      <w:r>
        <w:rPr>
          <w:rFonts w:ascii="Times New Roman"/>
          <w:b w:val="false"/>
          <w:i w:val="false"/>
          <w:color w:val="000000"/>
          <w:sz w:val="28"/>
        </w:rPr>
        <w:t>
      2) шығындар – 102698,4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- 3102,4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3102,4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3102,4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2021жылғы 13 желтоқсандағы</w:t>
            </w:r>
            <w:r>
              <w:br/>
            </w:r>
            <w:r>
              <w:rPr>
                <w:rFonts w:ascii="Times New Roman"/>
                <w:b w:val="false"/>
                <w:i w:val="false"/>
                <w:color w:val="000000"/>
                <w:sz w:val="20"/>
              </w:rPr>
              <w:t>№ 10/179-VIІ шешіміне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53/554-VI шешіміне</w:t>
            </w:r>
            <w:r>
              <w:br/>
            </w:r>
            <w:r>
              <w:rPr>
                <w:rFonts w:ascii="Times New Roman"/>
                <w:b w:val="false"/>
                <w:i w:val="false"/>
                <w:color w:val="000000"/>
                <w:sz w:val="20"/>
              </w:rPr>
              <w:t>1 қосымша</w:t>
            </w:r>
          </w:p>
        </w:tc>
      </w:tr>
    </w:tbl>
    <w:bookmarkStart w:name="z3" w:id="0"/>
    <w:p>
      <w:pPr>
        <w:spacing w:after="0"/>
        <w:ind w:left="0"/>
        <w:jc w:val="left"/>
      </w:pPr>
      <w:r>
        <w:rPr>
          <w:rFonts w:ascii="Times New Roman"/>
          <w:b/>
          <w:i w:val="false"/>
          <w:color w:val="000000"/>
        </w:rPr>
        <w:t xml:space="preserve"> 2021 жылға арналған Жарма ауданы Шар қаласының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