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15f78" w14:textId="4115f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53/541-VI "2021-2023 жылдарға арналған Жарма ауданы Бірлікшіл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13 желтоқсандағы № 10/166-VII шешімі</w:t>
      </w:r>
    </w:p>
    <w:p>
      <w:pPr>
        <w:spacing w:after="0"/>
        <w:ind w:left="0"/>
        <w:jc w:val="both"/>
      </w:pPr>
      <w:r>
        <w:rPr>
          <w:rFonts w:ascii="Times New Roman"/>
          <w:b w:val="false"/>
          <w:i w:val="false"/>
          <w:color w:val="000000"/>
          <w:sz w:val="28"/>
        </w:rPr>
        <w:t>
      Жарма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Бірлікшіл ауылдық округінің бюджеті туралы" 2020 жылғы 30 желтоқсандағы № 53/541-VI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8238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2021-2023 жылдарға арналған Жарма ауданы Бірлікшіл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28246,5 мың теңге, соның ішінде:</w:t>
      </w:r>
    </w:p>
    <w:p>
      <w:pPr>
        <w:spacing w:after="0"/>
        <w:ind w:left="0"/>
        <w:jc w:val="both"/>
      </w:pPr>
      <w:r>
        <w:rPr>
          <w:rFonts w:ascii="Times New Roman"/>
          <w:b w:val="false"/>
          <w:i w:val="false"/>
          <w:color w:val="000000"/>
          <w:sz w:val="28"/>
        </w:rPr>
        <w:t>
      салықтық түсімдер – 1040,5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27206,0 мың теңге;</w:t>
      </w:r>
    </w:p>
    <w:p>
      <w:pPr>
        <w:spacing w:after="0"/>
        <w:ind w:left="0"/>
        <w:jc w:val="both"/>
      </w:pPr>
      <w:r>
        <w:rPr>
          <w:rFonts w:ascii="Times New Roman"/>
          <w:b w:val="false"/>
          <w:i w:val="false"/>
          <w:color w:val="000000"/>
          <w:sz w:val="28"/>
        </w:rPr>
        <w:t>
      2) шығындар – 28692,9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- 446,4мың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446,4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446,4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 жылғы 13 желтоқсандағы</w:t>
            </w:r>
            <w:r>
              <w:br/>
            </w:r>
            <w:r>
              <w:rPr>
                <w:rFonts w:ascii="Times New Roman"/>
                <w:b w:val="false"/>
                <w:i w:val="false"/>
                <w:color w:val="000000"/>
                <w:sz w:val="20"/>
              </w:rPr>
              <w:t>№ 10/166-VI шешіміне</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53/541-VI шешіміне</w:t>
            </w:r>
            <w:r>
              <w:br/>
            </w:r>
            <w:r>
              <w:rPr>
                <w:rFonts w:ascii="Times New Roman"/>
                <w:b w:val="false"/>
                <w:i w:val="false"/>
                <w:color w:val="000000"/>
                <w:sz w:val="20"/>
              </w:rPr>
              <w:t>1 қосымша</w:t>
            </w:r>
          </w:p>
        </w:tc>
      </w:tr>
    </w:tbl>
    <w:bookmarkStart w:name="z3" w:id="0"/>
    <w:p>
      <w:pPr>
        <w:spacing w:after="0"/>
        <w:ind w:left="0"/>
        <w:jc w:val="left"/>
      </w:pPr>
      <w:r>
        <w:rPr>
          <w:rFonts w:ascii="Times New Roman"/>
          <w:b/>
          <w:i w:val="false"/>
          <w:color w:val="000000"/>
        </w:rPr>
        <w:t xml:space="preserve"> 2021 жылға арналған Жарма ауданы Бірлікшіл ауылдық округінің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22776,9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