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7738" w14:textId="9797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53/540-VI "2021-2023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10/165-VII шешімі</w:t>
      </w:r>
    </w:p>
    <w:p>
      <w:pPr>
        <w:spacing w:after="0"/>
        <w:ind w:left="0"/>
        <w:jc w:val="both"/>
      </w:pPr>
      <w:r>
        <w:rPr>
          <w:rFonts w:ascii="Times New Roman"/>
          <w:b w:val="false"/>
          <w:i w:val="false"/>
          <w:color w:val="000000"/>
          <w:sz w:val="28"/>
        </w:rPr>
        <w:t>
      Жарма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Бірлік ауылдық округінің бюджеті туралы" 2020 жылғы 30 желтоқсандағы № 53/540-VI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8239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24656,4 мың теңге, соның ішінде:</w:t>
      </w:r>
    </w:p>
    <w:p>
      <w:pPr>
        <w:spacing w:after="0"/>
        <w:ind w:left="0"/>
        <w:jc w:val="both"/>
      </w:pPr>
      <w:r>
        <w:rPr>
          <w:rFonts w:ascii="Times New Roman"/>
          <w:b w:val="false"/>
          <w:i w:val="false"/>
          <w:color w:val="000000"/>
          <w:sz w:val="28"/>
        </w:rPr>
        <w:t>
      салықтық түсімдер – 987,3 мың теңге;</w:t>
      </w:r>
    </w:p>
    <w:p>
      <w:pPr>
        <w:spacing w:after="0"/>
        <w:ind w:left="0"/>
        <w:jc w:val="both"/>
      </w:pPr>
      <w:r>
        <w:rPr>
          <w:rFonts w:ascii="Times New Roman"/>
          <w:b w:val="false"/>
          <w:i w:val="false"/>
          <w:color w:val="000000"/>
          <w:sz w:val="28"/>
        </w:rPr>
        <w:t>
      салықтық емес түсімдер – 17,7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23651,4 мың теңге;</w:t>
      </w:r>
    </w:p>
    <w:p>
      <w:pPr>
        <w:spacing w:after="0"/>
        <w:ind w:left="0"/>
        <w:jc w:val="both"/>
      </w:pPr>
      <w:r>
        <w:rPr>
          <w:rFonts w:ascii="Times New Roman"/>
          <w:b w:val="false"/>
          <w:i w:val="false"/>
          <w:color w:val="000000"/>
          <w:sz w:val="28"/>
        </w:rPr>
        <w:t>
      2) шығындар – 24860,4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- 204,0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204,0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204,0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10/165-VІI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53/540-VI шешіміне</w:t>
            </w:r>
            <w:r>
              <w:br/>
            </w:r>
            <w:r>
              <w:rPr>
                <w:rFonts w:ascii="Times New Roman"/>
                <w:b w:val="false"/>
                <w:i w:val="false"/>
                <w:color w:val="000000"/>
                <w:sz w:val="20"/>
              </w:rPr>
              <w:t>1 қосымша</w:t>
            </w:r>
          </w:p>
        </w:tc>
      </w:tr>
    </w:tbl>
    <w:bookmarkStart w:name="z5" w:id="0"/>
    <w:p>
      <w:pPr>
        <w:spacing w:after="0"/>
        <w:ind w:left="0"/>
        <w:jc w:val="left"/>
      </w:pPr>
      <w:r>
        <w:rPr>
          <w:rFonts w:ascii="Times New Roman"/>
          <w:b/>
          <w:i w:val="false"/>
          <w:color w:val="000000"/>
        </w:rPr>
        <w:t xml:space="preserve"> 2021 жылға арналған Жарма ауданы Бірлік ауылдық округінің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