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8203" w14:textId="0768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53/551-VI "2021-2023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17 қыркүйектегі № 8/107-VII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Суықбұлақ кентінің бюджеті туралы" 2020 жылғы 30 желтоқсандағы № 53/551-VI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8166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Суықбұлақ кентінің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130543,9 мың теңге, соның ішінде:</w:t>
      </w:r>
    </w:p>
    <w:p>
      <w:pPr>
        <w:spacing w:after="0"/>
        <w:ind w:left="0"/>
        <w:jc w:val="both"/>
      </w:pPr>
      <w:r>
        <w:rPr>
          <w:rFonts w:ascii="Times New Roman"/>
          <w:b w:val="false"/>
          <w:i w:val="false"/>
          <w:color w:val="000000"/>
          <w:sz w:val="28"/>
        </w:rPr>
        <w:t>
      салықтық түсімдер – 3096,0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127447,9 мың теңге;</w:t>
      </w:r>
    </w:p>
    <w:p>
      <w:pPr>
        <w:spacing w:after="0"/>
        <w:ind w:left="0"/>
        <w:jc w:val="both"/>
      </w:pPr>
      <w:r>
        <w:rPr>
          <w:rFonts w:ascii="Times New Roman"/>
          <w:b w:val="false"/>
          <w:i w:val="false"/>
          <w:color w:val="000000"/>
          <w:sz w:val="28"/>
        </w:rPr>
        <w:t>
      2) шығындар – 93731,6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- 324,8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324,8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324,8 мың теңге.";</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8/107-VІI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732"/>
        <w:gridCol w:w="231"/>
        <w:gridCol w:w="240"/>
        <w:gridCol w:w="732"/>
        <w:gridCol w:w="1594"/>
        <w:gridCol w:w="1596"/>
        <w:gridCol w:w="4530"/>
        <w:gridCol w:w="21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(мың теңге)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130543,9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127447,9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127447,9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127447,9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109621,9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