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a06" w14:textId="86f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13-12-VII шешімі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81743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78017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82026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Новодворовка ауылдық округ бюджетіне аудандық бюджеттен берілетін бюджеттік субвенцияның көлемі 14308 мың теңге сомасында ескерілсін.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Новодворовка ауылдық округінің бюджетінде республикалық бюджеттен және Қазақстан Республикасының Ұлттық қорынан 41331 мың теңге сомасында ағымдағы нысаналы трансферттер көзделсін.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Новодворовка ауылдық округінің бюджетінде облыстық бюджеттен 4550 мың теңге сомасында ағымдағы нысаналы трансферттер көзделсін.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аргалған Новодворовка ауылдық округінің бюджетінде аудандық бюджеттен ағымдағы нысаналы трансферттер 17828 мың теңге сомасында көздейсін.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Новодворовка ауылдық округінің бюджеті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Новодворовка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