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8d18" w14:textId="9528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Красный Я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13 мың теңге, с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1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расный Яр ауылдық округ бюджетіне аудандық бюджеттен берілетін бюджеттік субвенцияның көлемі 20860 мың теңге сомасында ескері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расный Яр ауылдық округінің бюджетінде республикалық бюджеттен 667 мың теңге сомасында ағымдағы нысаналы трансферттер көзделсін;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Красный Яр ауылдық округінің бюджетінде аудандық бюджеттен ағымдағы нысаналы трансферттер 11500 мың теңге сомасында көзде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ый 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24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ый Яр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ый Я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